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DDFE" w14:textId="37149E55" w:rsidR="00C8696E" w:rsidRPr="00AB486D" w:rsidRDefault="00937A76" w:rsidP="00AB486D">
      <w:pPr>
        <w:pStyle w:val="Heading1"/>
        <w:spacing w:before="0"/>
        <w:rPr>
          <w:rFonts w:eastAsiaTheme="minorHAnsi" w:cstheme="minorBidi"/>
          <w:b/>
          <w:color w:val="auto"/>
          <w:sz w:val="20"/>
          <w:szCs w:val="20"/>
        </w:rPr>
      </w:pPr>
      <w:r w:rsidRPr="00AB486D">
        <w:rPr>
          <w:rFonts w:eastAsiaTheme="minorHAnsi" w:cstheme="minorBidi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12D9DA" wp14:editId="1B065170">
            <wp:simplePos x="0" y="0"/>
            <wp:positionH relativeFrom="column">
              <wp:posOffset>0</wp:posOffset>
            </wp:positionH>
            <wp:positionV relativeFrom="paragraph">
              <wp:posOffset>432</wp:posOffset>
            </wp:positionV>
            <wp:extent cx="6583680" cy="1602105"/>
            <wp:effectExtent l="0" t="0" r="7620" b="0"/>
            <wp:wrapThrough wrapText="bothSides">
              <wp:wrapPolygon edited="0">
                <wp:start x="0" y="0"/>
                <wp:lineTo x="0" y="21317"/>
                <wp:lineTo x="21563" y="21317"/>
                <wp:lineTo x="21563" y="0"/>
                <wp:lineTo x="0" y="0"/>
              </wp:wrapPolygon>
            </wp:wrapThrough>
            <wp:docPr id="1" name="Picture 1" descr="Logo for  Montana Department of Labor and Industry. The logo is several people hold hands around the center of a wheel." title="Montan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b.dli.mt.gov/dlitemplateslogos/DLI-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6E" w:rsidRPr="00AB486D">
        <w:rPr>
          <w:rFonts w:eastAsiaTheme="minorHAnsi" w:cstheme="minorBidi"/>
          <w:b/>
          <w:color w:val="auto"/>
          <w:sz w:val="20"/>
          <w:szCs w:val="20"/>
        </w:rPr>
        <w:t>Division: Workforce Services Division</w:t>
      </w:r>
    </w:p>
    <w:p w14:paraId="7012F8F7" w14:textId="77777777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Category: Programs</w:t>
      </w:r>
    </w:p>
    <w:p w14:paraId="22E61591" w14:textId="77777777" w:rsidR="00C8696E" w:rsidRPr="0022656B" w:rsidRDefault="00C8696E" w:rsidP="00C86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Effective Date: </w:t>
      </w:r>
      <w:r w:rsidR="0022656B" w:rsidRPr="0022656B">
        <w:rPr>
          <w:b/>
          <w:sz w:val="20"/>
          <w:szCs w:val="20"/>
        </w:rPr>
        <w:t>9/16/2016</w:t>
      </w:r>
    </w:p>
    <w:p w14:paraId="6FD63390" w14:textId="17077A5D" w:rsidR="00C8696E" w:rsidRDefault="00C8696E" w:rsidP="00C8696E">
      <w:pPr>
        <w:spacing w:after="0" w:line="240" w:lineRule="auto"/>
        <w:rPr>
          <w:b/>
          <w:sz w:val="20"/>
          <w:szCs w:val="20"/>
        </w:rPr>
      </w:pPr>
      <w:r w:rsidRPr="0022656B">
        <w:rPr>
          <w:b/>
          <w:sz w:val="20"/>
          <w:szCs w:val="20"/>
        </w:rPr>
        <w:t xml:space="preserve">Last Revised: </w:t>
      </w:r>
      <w:r w:rsidR="007C239D">
        <w:rPr>
          <w:b/>
          <w:sz w:val="20"/>
          <w:szCs w:val="20"/>
        </w:rPr>
        <w:t>7/1/2022</w:t>
      </w:r>
    </w:p>
    <w:p w14:paraId="07851DFE" w14:textId="77777777" w:rsidR="00C8696E" w:rsidRDefault="00C8696E" w:rsidP="00C8696E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Policy No.: 04-16</w:t>
      </w:r>
    </w:p>
    <w:p w14:paraId="18DC445C" w14:textId="77777777" w:rsidR="00E22B9E" w:rsidRDefault="00C8696E" w:rsidP="00EB7E7B">
      <w:pPr>
        <w:pStyle w:val="Title"/>
      </w:pPr>
      <w:r w:rsidRPr="00EB7E7B">
        <w:t>Health and Economic Livelihood Partnership (HELP) Link</w:t>
      </w:r>
    </w:p>
    <w:p w14:paraId="553741E8" w14:textId="05B156BB" w:rsidR="00C8696E" w:rsidRPr="00EB7E7B" w:rsidRDefault="00C8696E" w:rsidP="00EB7E7B">
      <w:pPr>
        <w:pStyle w:val="Title"/>
      </w:pPr>
      <w:r w:rsidRPr="00EB7E7B">
        <w:t>Policy</w:t>
      </w:r>
      <w:r w:rsidR="00065797">
        <w:t xml:space="preserve"> – Workforce Development Grant Program</w:t>
      </w:r>
    </w:p>
    <w:p w14:paraId="43E83BDF" w14:textId="77777777" w:rsidR="0019208F" w:rsidRDefault="00F74A66" w:rsidP="005173A1">
      <w:pPr>
        <w:spacing w:before="160" w:after="0" w:line="240" w:lineRule="auto"/>
        <w:rPr>
          <w:rStyle w:val="Heading1Char"/>
        </w:rPr>
      </w:pPr>
      <w:r w:rsidRPr="00BA1FCF">
        <w:rPr>
          <w:rStyle w:val="Heading1Char"/>
        </w:rPr>
        <w:t>Background</w:t>
      </w:r>
    </w:p>
    <w:p w14:paraId="3F4DA4A4" w14:textId="69E42B24" w:rsidR="00795BB1" w:rsidRDefault="00065797" w:rsidP="00065797">
      <w:p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0" w:name="_Hlk33451180"/>
      <w:r>
        <w:t>The HELP-Link Workforce Development Grant Program helps employers defray cost</w:t>
      </w:r>
      <w:r w:rsidR="00061892">
        <w:t>s</w:t>
      </w:r>
      <w:r>
        <w:t xml:space="preserve"> of hiring or employing HELP-Link eligible clients and is intended to allow the client to obtain new or improved employment, obtain a job with healthcare </w:t>
      </w:r>
      <w:r w:rsidR="007C239D">
        <w:t>coverage</w:t>
      </w:r>
      <w:r>
        <w:t xml:space="preserve">, earn a wage that allows them to purchase their own healthcare </w:t>
      </w:r>
      <w:r w:rsidR="007C239D">
        <w:t>coverage</w:t>
      </w:r>
      <w:r>
        <w:t>, or improve their long-term financial security.</w:t>
      </w:r>
      <w:bookmarkEnd w:id="0"/>
      <w:r>
        <w:t xml:space="preserve">  </w:t>
      </w:r>
    </w:p>
    <w:p w14:paraId="20B1FE1F" w14:textId="77777777" w:rsidR="0019208F" w:rsidRDefault="00A86AF1" w:rsidP="005173A1">
      <w:pPr>
        <w:spacing w:after="0"/>
        <w:rPr>
          <w:rStyle w:val="Heading1Char"/>
        </w:rPr>
      </w:pPr>
      <w:r w:rsidRPr="00BA1FCF">
        <w:rPr>
          <w:rStyle w:val="Heading1Char"/>
        </w:rPr>
        <w:t>Scope</w:t>
      </w:r>
    </w:p>
    <w:p w14:paraId="676EBD3B" w14:textId="206DB9EE" w:rsidR="00A86AF1" w:rsidRPr="00CF3575" w:rsidRDefault="00CF3575" w:rsidP="00A86AF1">
      <w:r>
        <w:t xml:space="preserve">This policy applies to all </w:t>
      </w:r>
      <w:r w:rsidR="005B2E52">
        <w:t>M</w:t>
      </w:r>
      <w:r w:rsidR="009221E4">
        <w:t>T</w:t>
      </w:r>
      <w:r w:rsidR="005B2E52">
        <w:t xml:space="preserve">DLI </w:t>
      </w:r>
      <w:r w:rsidR="00640864">
        <w:t>Job Service Staff</w:t>
      </w:r>
      <w:r w:rsidR="00E464FB">
        <w:t xml:space="preserve"> and</w:t>
      </w:r>
      <w:r w:rsidR="00554340">
        <w:t xml:space="preserve"> </w:t>
      </w:r>
      <w:r w:rsidR="00C21529">
        <w:t>M</w:t>
      </w:r>
      <w:r w:rsidR="009221E4">
        <w:t>T</w:t>
      </w:r>
      <w:r w:rsidR="00C21529">
        <w:t>DLI</w:t>
      </w:r>
      <w:r w:rsidR="00DC10E6">
        <w:t xml:space="preserve"> Central Office staff</w:t>
      </w:r>
      <w:r>
        <w:t>. Th</w:t>
      </w:r>
      <w:r w:rsidR="00185CC6">
        <w:t>is</w:t>
      </w:r>
      <w:r>
        <w:t xml:space="preserve"> policy is effective </w:t>
      </w:r>
      <w:r w:rsidR="007C239D">
        <w:t>July 1, 2022</w:t>
      </w:r>
      <w:r>
        <w:t>.</w:t>
      </w:r>
    </w:p>
    <w:p w14:paraId="1E5E75B3" w14:textId="77777777" w:rsidR="00CD0872" w:rsidRDefault="00CD0872" w:rsidP="00177C4E">
      <w:pPr>
        <w:pStyle w:val="Heading1"/>
      </w:pPr>
      <w:r>
        <w:t>Policy</w:t>
      </w:r>
    </w:p>
    <w:p w14:paraId="1CA46188" w14:textId="3F2038AE" w:rsidR="00722BDB" w:rsidRDefault="00370FBE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1" w:name="_Hlk33623329"/>
      <w:bookmarkStart w:id="2" w:name="_Hlk31023623"/>
      <w:bookmarkStart w:id="3" w:name="OLE_LINK11"/>
      <w:r>
        <w:t xml:space="preserve">Employers must apply using a Workforce Development Grant Application.  </w:t>
      </w:r>
      <w:r w:rsidR="00722BDB">
        <w:t xml:space="preserve">Applications </w:t>
      </w:r>
      <w:r w:rsidR="008004B8">
        <w:t>must</w:t>
      </w:r>
      <w:r w:rsidR="00722BDB">
        <w:t xml:space="preserve"> be processed within 10 business days.</w:t>
      </w:r>
      <w:r w:rsidR="008004B8">
        <w:t xml:space="preserve">  If eligibility changes within the application month, a new application is not necessary.</w:t>
      </w:r>
    </w:p>
    <w:p w14:paraId="522B3790" w14:textId="64A57A02" w:rsidR="00B1418F" w:rsidRDefault="00B1418F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Service provider management must approve all applications.</w:t>
      </w:r>
    </w:p>
    <w:p w14:paraId="44E320E5" w14:textId="24BD30B1" w:rsidR="00370FBE" w:rsidRDefault="00370FBE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Only pre-approved applications will receive reimbursement for allowable expenses.</w:t>
      </w:r>
    </w:p>
    <w:bookmarkEnd w:id="1"/>
    <w:p w14:paraId="01E3E368" w14:textId="5BFEE3B3" w:rsidR="00573DD1" w:rsidRDefault="00573DD1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Employees must be HELP-Link eligible or currently enrolled in HELP-Link</w:t>
      </w:r>
      <w:r w:rsidR="00135454">
        <w:t xml:space="preserve"> </w:t>
      </w:r>
      <w:r>
        <w:t>during the application month.</w:t>
      </w:r>
    </w:p>
    <w:p w14:paraId="43E9C3DB" w14:textId="09E80D83" w:rsidR="00370FBE" w:rsidRDefault="00F55E48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4" w:name="_Hlk34303870"/>
      <w:bookmarkStart w:id="5" w:name="OLE_LINK8"/>
      <w:r>
        <w:t>An employer is not eligible for the Workforce Development Grant on behalf of themselves, an immediate family member, or any other individual where a conflict of interest is present</w:t>
      </w:r>
      <w:r w:rsidR="00370FBE">
        <w:t>.</w:t>
      </w:r>
    </w:p>
    <w:bookmarkEnd w:id="4"/>
    <w:bookmarkEnd w:id="5"/>
    <w:p w14:paraId="749905D8" w14:textId="19837335" w:rsidR="00573DD1" w:rsidRDefault="00573DD1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The Workforce Development Grant Program period is </w:t>
      </w:r>
      <w:r w:rsidR="00A809CD">
        <w:t>12 months (</w:t>
      </w:r>
      <w:r>
        <w:t>the application month plus 11 months</w:t>
      </w:r>
      <w:r w:rsidR="004C4E29">
        <w:t>)</w:t>
      </w:r>
      <w:r>
        <w:t xml:space="preserve">.   </w:t>
      </w:r>
    </w:p>
    <w:bookmarkEnd w:id="2"/>
    <w:bookmarkEnd w:id="3"/>
    <w:p w14:paraId="3ED568C6" w14:textId="77777777" w:rsidR="00E1686F" w:rsidRDefault="00E37BF3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Grant</w:t>
      </w:r>
      <w:r w:rsidR="00537159">
        <w:t xml:space="preserve"> total</w:t>
      </w:r>
      <w:r>
        <w:t xml:space="preserve"> cannot exceed $5,000 per </w:t>
      </w:r>
      <w:r w:rsidR="00BE7117">
        <w:t>client</w:t>
      </w:r>
      <w:r>
        <w:t>.</w:t>
      </w:r>
    </w:p>
    <w:p w14:paraId="1C2145C1" w14:textId="25156ABF" w:rsidR="00B5746E" w:rsidRDefault="00B5746E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6" w:name="_Hlk33622842"/>
      <w:r>
        <w:t xml:space="preserve">Payments for </w:t>
      </w:r>
      <w:r w:rsidR="009D034B">
        <w:t xml:space="preserve">actual </w:t>
      </w:r>
      <w:r>
        <w:t xml:space="preserve">expenses </w:t>
      </w:r>
      <w:r w:rsidR="009D034B">
        <w:t xml:space="preserve">(not to exceed maximum allowable) </w:t>
      </w:r>
      <w:r>
        <w:t xml:space="preserve">will be processed within </w:t>
      </w:r>
      <w:r w:rsidR="00B63FD3">
        <w:t>five (5)</w:t>
      </w:r>
      <w:r>
        <w:t xml:space="preserve"> business days</w:t>
      </w:r>
      <w:bookmarkEnd w:id="6"/>
      <w:r>
        <w:t>.</w:t>
      </w:r>
    </w:p>
    <w:p w14:paraId="437DBE14" w14:textId="77777777" w:rsidR="008C55D3" w:rsidRDefault="008438A9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Employer must</w:t>
      </w:r>
      <w:r w:rsidR="008C55D3">
        <w:t>:</w:t>
      </w:r>
    </w:p>
    <w:p w14:paraId="49F1CB40" w14:textId="77777777" w:rsidR="00581850" w:rsidRDefault="00581850" w:rsidP="001F02AC">
      <w:pPr>
        <w:pStyle w:val="ListParagraph"/>
        <w:numPr>
          <w:ilvl w:val="1"/>
          <w:numId w:val="34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B</w:t>
      </w:r>
      <w:r w:rsidRPr="00BF0AF7">
        <w:t xml:space="preserve">e willing and able to </w:t>
      </w:r>
      <w:r>
        <w:t>submit</w:t>
      </w:r>
      <w:r w:rsidRPr="00BF0AF7">
        <w:t xml:space="preserve"> a W-9 form </w:t>
      </w:r>
      <w:r>
        <w:t>to receive payment</w:t>
      </w:r>
    </w:p>
    <w:p w14:paraId="5C0F22C0" w14:textId="77777777" w:rsidR="008C55D3" w:rsidRDefault="008C55D3" w:rsidP="001F02AC">
      <w:pPr>
        <w:pStyle w:val="ListParagraph"/>
        <w:numPr>
          <w:ilvl w:val="1"/>
          <w:numId w:val="34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Operate in Montana</w:t>
      </w:r>
    </w:p>
    <w:p w14:paraId="4BB50B0C" w14:textId="0FB0D9CF" w:rsidR="008C55D3" w:rsidRDefault="008C55D3" w:rsidP="001F02AC">
      <w:pPr>
        <w:pStyle w:val="ListParagraph"/>
        <w:numPr>
          <w:ilvl w:val="1"/>
          <w:numId w:val="34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Be registered with the Montana Secretary of State</w:t>
      </w:r>
      <w:r w:rsidR="00115C99">
        <w:t xml:space="preserve"> (or be legally exempt)</w:t>
      </w:r>
    </w:p>
    <w:p w14:paraId="0EAAA27A" w14:textId="49F6F8C5" w:rsidR="002075A1" w:rsidRDefault="002075A1" w:rsidP="001F02AC">
      <w:pPr>
        <w:pStyle w:val="ListParagraph"/>
        <w:numPr>
          <w:ilvl w:val="1"/>
          <w:numId w:val="34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Not be </w:t>
      </w:r>
      <w:r w:rsidR="00B252AE">
        <w:t>state government</w:t>
      </w:r>
      <w:r w:rsidR="00640864">
        <w:t>,</w:t>
      </w:r>
      <w:r w:rsidR="00B252AE">
        <w:t xml:space="preserve"> </w:t>
      </w:r>
      <w:r w:rsidR="00186096">
        <w:t xml:space="preserve">a </w:t>
      </w:r>
      <w:r w:rsidR="00B252AE">
        <w:t>temporary agenc</w:t>
      </w:r>
      <w:r w:rsidR="00186096">
        <w:t>y</w:t>
      </w:r>
      <w:r w:rsidR="00640864">
        <w:t xml:space="preserve">, </w:t>
      </w:r>
      <w:r w:rsidR="001F02AC">
        <w:t>or a HELP-Link contractor</w:t>
      </w:r>
    </w:p>
    <w:p w14:paraId="7B75A964" w14:textId="77777777" w:rsidR="00C02FDF" w:rsidRPr="005173A1" w:rsidRDefault="00BE7117" w:rsidP="005173A1">
      <w:pPr>
        <w:pStyle w:val="ListParagraph"/>
        <w:numPr>
          <w:ilvl w:val="0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7" w:name="_Hlk33530792"/>
      <w:r>
        <w:t xml:space="preserve">Grants </w:t>
      </w:r>
      <w:r w:rsidR="00B57BA3">
        <w:t>may be</w:t>
      </w:r>
      <w:r>
        <w:t xml:space="preserve"> awarded in </w:t>
      </w:r>
      <w:r w:rsidR="00332475">
        <w:t xml:space="preserve">one or more of </w:t>
      </w:r>
      <w:r>
        <w:t>the following categories:</w:t>
      </w:r>
      <w:bookmarkEnd w:id="7"/>
    </w:p>
    <w:p w14:paraId="6BF05FF4" w14:textId="77777777" w:rsidR="003B23A8" w:rsidRDefault="004000B2" w:rsidP="005173A1">
      <w:pPr>
        <w:pStyle w:val="ListParagraph"/>
        <w:numPr>
          <w:ilvl w:val="1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8" w:name="_Hlk33530816"/>
      <w:r>
        <w:t>Employer p</w:t>
      </w:r>
      <w:r w:rsidR="003B23A8">
        <w:t>rovide</w:t>
      </w:r>
      <w:r>
        <w:t>s</w:t>
      </w:r>
      <w:r w:rsidR="003B23A8">
        <w:t xml:space="preserve"> </w:t>
      </w:r>
      <w:r w:rsidR="00B57BA3">
        <w:t xml:space="preserve">permanent </w:t>
      </w:r>
      <w:r w:rsidR="003B23A8">
        <w:t>increased</w:t>
      </w:r>
      <w:r w:rsidR="00D26116">
        <w:t xml:space="preserve"> hourly</w:t>
      </w:r>
      <w:r w:rsidR="003B23A8">
        <w:t xml:space="preserve"> wage</w:t>
      </w:r>
      <w:r w:rsidR="007A4477">
        <w:t xml:space="preserve"> for the purpose of </w:t>
      </w:r>
      <w:r w:rsidR="0016016B">
        <w:t>employee retention</w:t>
      </w:r>
      <w:bookmarkEnd w:id="8"/>
      <w:r w:rsidR="003B23A8">
        <w:t>.</w:t>
      </w:r>
    </w:p>
    <w:p w14:paraId="7F9E12F1" w14:textId="5C0F9286" w:rsidR="00B57BA3" w:rsidRDefault="00B57BA3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lastRenderedPageBreak/>
        <w:t>Client</w:t>
      </w:r>
      <w:r w:rsidR="00C51FB3">
        <w:t>’s</w:t>
      </w:r>
      <w:r>
        <w:t xml:space="preserve"> </w:t>
      </w:r>
      <w:r w:rsidR="00C7493F">
        <w:t xml:space="preserve">increased </w:t>
      </w:r>
      <w:r>
        <w:t xml:space="preserve">wage must </w:t>
      </w:r>
      <w:r w:rsidR="00B639D9">
        <w:t>exceed</w:t>
      </w:r>
      <w:r>
        <w:t xml:space="preserve"> </w:t>
      </w:r>
      <w:r w:rsidR="00D21C4E" w:rsidRPr="00D21C4E">
        <w:t>150% federal poverty level</w:t>
      </w:r>
      <w:r>
        <w:t xml:space="preserve"> for the client’s household size. </w:t>
      </w:r>
    </w:p>
    <w:p w14:paraId="5C7502EF" w14:textId="25FAAD33" w:rsidR="0023626F" w:rsidRDefault="0023626F" w:rsidP="0023626F">
      <w:pPr>
        <w:pStyle w:val="ListParagraph"/>
        <w:numPr>
          <w:ilvl w:val="3"/>
          <w:numId w:val="20"/>
        </w:numPr>
      </w:pPr>
      <w:r>
        <w:t xml:space="preserve">Household size is determined by the number of individuals financially supported by the client related by blood, marriage, or decree of court. </w:t>
      </w:r>
    </w:p>
    <w:p w14:paraId="6E4998C4" w14:textId="77777777" w:rsidR="00C7493F" w:rsidRDefault="00C7493F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Grants are available for the </w:t>
      </w:r>
      <w:r w:rsidR="000E2FEB">
        <w:t>sum</w:t>
      </w:r>
      <w:r>
        <w:t xml:space="preserve"> of the increased wage minus the previous wage.</w:t>
      </w:r>
    </w:p>
    <w:p w14:paraId="187682BA" w14:textId="77777777" w:rsidR="00EC3EBF" w:rsidRDefault="00B57BA3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Grants are pai</w:t>
      </w:r>
      <w:r w:rsidR="00C7493F">
        <w:t xml:space="preserve">d </w:t>
      </w:r>
      <w:r w:rsidR="00D26116">
        <w:t>through</w:t>
      </w:r>
      <w:r w:rsidR="00C7493F">
        <w:t xml:space="preserve"> a reimbursement process with appropriate documentation.</w:t>
      </w:r>
    </w:p>
    <w:p w14:paraId="1581E63A" w14:textId="6E37BE52" w:rsidR="003B23A8" w:rsidRDefault="007A4477" w:rsidP="005173A1">
      <w:pPr>
        <w:pStyle w:val="ListParagraph"/>
        <w:numPr>
          <w:ilvl w:val="1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9" w:name="_Hlk33530832"/>
      <w:r>
        <w:t>Employer purchases</w:t>
      </w:r>
      <w:r w:rsidR="003B23A8">
        <w:t xml:space="preserve"> training </w:t>
      </w:r>
      <w:r w:rsidR="00C74A8B">
        <w:t xml:space="preserve">(or testing) </w:t>
      </w:r>
      <w:r>
        <w:t xml:space="preserve">for the purpose </w:t>
      </w:r>
      <w:r w:rsidR="00EE3E8F">
        <w:t xml:space="preserve">of </w:t>
      </w:r>
      <w:r>
        <w:t xml:space="preserve">upgrading </w:t>
      </w:r>
      <w:r w:rsidR="0016016B">
        <w:t>employee</w:t>
      </w:r>
      <w:r>
        <w:t xml:space="preserve"> skills</w:t>
      </w:r>
      <w:bookmarkEnd w:id="9"/>
      <w:r w:rsidR="003B23A8">
        <w:t>.</w:t>
      </w:r>
    </w:p>
    <w:p w14:paraId="3369EB94" w14:textId="77777777" w:rsidR="008438A9" w:rsidRDefault="00EC3EBF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Training must </w:t>
      </w:r>
      <w:r w:rsidR="00095C51">
        <w:t xml:space="preserve">demonstrate </w:t>
      </w:r>
      <w:r w:rsidR="00EE3E8F">
        <w:t xml:space="preserve">to be </w:t>
      </w:r>
      <w:r w:rsidR="00095C51">
        <w:t xml:space="preserve">an </w:t>
      </w:r>
      <w:r w:rsidR="00621E94">
        <w:t>integral</w:t>
      </w:r>
      <w:r w:rsidR="00095C51">
        <w:t xml:space="preserve"> </w:t>
      </w:r>
      <w:r w:rsidR="00C7493F">
        <w:t>p</w:t>
      </w:r>
      <w:r w:rsidR="00095C51">
        <w:t xml:space="preserve">art of an employer plan for </w:t>
      </w:r>
      <w:r w:rsidR="0016016B">
        <w:t>employee</w:t>
      </w:r>
      <w:r w:rsidR="00095C51">
        <w:t xml:space="preserve"> retention, skill im</w:t>
      </w:r>
      <w:r w:rsidR="000B4A95">
        <w:t>provement,</w:t>
      </w:r>
      <w:r w:rsidR="008438A9">
        <w:t xml:space="preserve"> wage enhancement</w:t>
      </w:r>
      <w:r w:rsidR="000B4A95">
        <w:t>, or financial literacy/security</w:t>
      </w:r>
      <w:r w:rsidR="008438A9">
        <w:t>.</w:t>
      </w:r>
    </w:p>
    <w:p w14:paraId="017F6290" w14:textId="77777777" w:rsidR="000B4A95" w:rsidRDefault="000B4A95" w:rsidP="008A06D4">
      <w:pPr>
        <w:pStyle w:val="ListParagraph"/>
        <w:numPr>
          <w:ilvl w:val="2"/>
          <w:numId w:val="20"/>
        </w:numPr>
        <w:ind w:left="1980" w:hanging="180"/>
      </w:pPr>
      <w:r>
        <w:t xml:space="preserve">Training must be conducted by </w:t>
      </w:r>
      <w:r w:rsidRPr="000B4A95">
        <w:t xml:space="preserve">a legitimate and reputable entity. </w:t>
      </w:r>
    </w:p>
    <w:p w14:paraId="0EF4E0F8" w14:textId="09A7F915" w:rsidR="003B23A8" w:rsidRDefault="003B23A8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T</w:t>
      </w:r>
      <w:r w:rsidR="00D26116">
        <w:t>ota</w:t>
      </w:r>
      <w:r w:rsidR="00EE3E8F">
        <w:t xml:space="preserve">l </w:t>
      </w:r>
      <w:r>
        <w:t>cost of training may be paid on behalf of the client</w:t>
      </w:r>
      <w:r w:rsidR="00C74A8B">
        <w:t>.</w:t>
      </w:r>
    </w:p>
    <w:p w14:paraId="6367357A" w14:textId="77777777" w:rsidR="00E800C9" w:rsidRDefault="00E800C9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Training must be located in the United States.</w:t>
      </w:r>
    </w:p>
    <w:p w14:paraId="097B752F" w14:textId="77777777" w:rsidR="003B23A8" w:rsidRDefault="00C7493F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Training costs </w:t>
      </w:r>
      <w:r w:rsidR="00F06F49">
        <w:t xml:space="preserve">reimbursed </w:t>
      </w:r>
      <w:r>
        <w:t>to the employer</w:t>
      </w:r>
      <w:r w:rsidR="00151047">
        <w:t>:</w:t>
      </w:r>
    </w:p>
    <w:p w14:paraId="604B3E6D" w14:textId="408C93D0" w:rsidR="00151047" w:rsidRDefault="00EE3E8F" w:rsidP="005173A1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10" w:name="_Hlk34646318"/>
      <w:r>
        <w:t>Employer must r</w:t>
      </w:r>
      <w:r w:rsidR="00C7493F">
        <w:t>eceive pre-approval.  Backdated requests for training completed and</w:t>
      </w:r>
      <w:r>
        <w:t xml:space="preserve">/or paid prior to the </w:t>
      </w:r>
      <w:r w:rsidR="00014FD1">
        <w:t xml:space="preserve">training </w:t>
      </w:r>
      <w:r>
        <w:t>request</w:t>
      </w:r>
      <w:r w:rsidR="00C7493F">
        <w:t xml:space="preserve"> </w:t>
      </w:r>
      <w:r w:rsidR="00014FD1">
        <w:t xml:space="preserve">pre-approval </w:t>
      </w:r>
      <w:r w:rsidR="00C7493F">
        <w:t>cannot be reimbursed.</w:t>
      </w:r>
    </w:p>
    <w:bookmarkEnd w:id="10"/>
    <w:p w14:paraId="41A6B7D6" w14:textId="77777777" w:rsidR="00F06F49" w:rsidRDefault="00EE3E8F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Employer must s</w:t>
      </w:r>
      <w:r w:rsidR="00C7493F">
        <w:t xml:space="preserve">ubmit </w:t>
      </w:r>
      <w:r w:rsidR="00014FD1">
        <w:t>payment receipts for</w:t>
      </w:r>
      <w:r w:rsidR="00C7493F">
        <w:t xml:space="preserve"> allowable expenses.</w:t>
      </w:r>
    </w:p>
    <w:p w14:paraId="33E75739" w14:textId="77777777" w:rsidR="00C7493F" w:rsidRDefault="00C7493F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Training costs paid to the trainer:</w:t>
      </w:r>
    </w:p>
    <w:p w14:paraId="4D09EE50" w14:textId="5219A4D2" w:rsidR="00C7493F" w:rsidRDefault="00EE3E8F" w:rsidP="005173A1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Employer </w:t>
      </w:r>
      <w:r w:rsidR="005D0E41">
        <w:t xml:space="preserve">must </w:t>
      </w:r>
      <w:r w:rsidR="00F16C67">
        <w:t xml:space="preserve">receive </w:t>
      </w:r>
      <w:r w:rsidR="007507D3">
        <w:t>pre-</w:t>
      </w:r>
      <w:r w:rsidR="00F16C67">
        <w:t>approval</w:t>
      </w:r>
      <w:r w:rsidR="00014FD1">
        <w:t>,</w:t>
      </w:r>
      <w:r w:rsidR="00F16C67">
        <w:t xml:space="preserve"> </w:t>
      </w:r>
      <w:r w:rsidR="00C7493F">
        <w:t>prior to enrollment in training.</w:t>
      </w:r>
    </w:p>
    <w:p w14:paraId="11084D48" w14:textId="77777777" w:rsidR="00B5746E" w:rsidRDefault="00014FD1" w:rsidP="005173A1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Employer must submit training expense verification.</w:t>
      </w:r>
    </w:p>
    <w:p w14:paraId="06896AF2" w14:textId="77777777" w:rsidR="00F16C67" w:rsidRDefault="00B5746E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Payment will be made directly to the trainer.  The training provider must be willing and able to submit a W-9 form to receive payment. </w:t>
      </w:r>
    </w:p>
    <w:p w14:paraId="60D88AB2" w14:textId="77777777" w:rsidR="00014FD1" w:rsidRDefault="00F86D65" w:rsidP="005173A1">
      <w:pPr>
        <w:pStyle w:val="ListParagraph"/>
        <w:numPr>
          <w:ilvl w:val="3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Training costs paid directly to the trainer cou</w:t>
      </w:r>
      <w:r w:rsidR="00B5746E">
        <w:t>n</w:t>
      </w:r>
      <w:r>
        <w:t xml:space="preserve">t toward the </w:t>
      </w:r>
      <w:r w:rsidR="00014FD1">
        <w:t xml:space="preserve">client’s </w:t>
      </w:r>
      <w:r>
        <w:t xml:space="preserve">maximum allowable </w:t>
      </w:r>
      <w:r w:rsidR="00D26116">
        <w:t>workforce development grant</w:t>
      </w:r>
      <w:r>
        <w:t>.</w:t>
      </w:r>
    </w:p>
    <w:p w14:paraId="6E4DC520" w14:textId="4DDEB8CE" w:rsidR="004530B9" w:rsidRDefault="004000B2" w:rsidP="005173A1">
      <w:pPr>
        <w:pStyle w:val="ListParagraph"/>
        <w:numPr>
          <w:ilvl w:val="1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11" w:name="_Hlk33530878"/>
      <w:r>
        <w:t xml:space="preserve">Employer provides health </w:t>
      </w:r>
      <w:r w:rsidR="001B4A99">
        <w:t xml:space="preserve">care </w:t>
      </w:r>
      <w:r>
        <w:t>insurance</w:t>
      </w:r>
      <w:r w:rsidR="00F86D65">
        <w:t xml:space="preserve"> </w:t>
      </w:r>
      <w:r w:rsidR="001B4A99">
        <w:t xml:space="preserve">sufficient to disenroll </w:t>
      </w:r>
      <w:r w:rsidR="000B7F68">
        <w:t>employee</w:t>
      </w:r>
      <w:r w:rsidR="001B4A99">
        <w:t xml:space="preserve"> from Montana Medicaid</w:t>
      </w:r>
      <w:bookmarkEnd w:id="11"/>
      <w:r>
        <w:t>.</w:t>
      </w:r>
    </w:p>
    <w:p w14:paraId="10861965" w14:textId="77777777" w:rsidR="00B5746E" w:rsidRDefault="00F86D65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Grants are available </w:t>
      </w:r>
      <w:r w:rsidR="00B5746E">
        <w:t>for</w:t>
      </w:r>
      <w:r>
        <w:t xml:space="preserve"> </w:t>
      </w:r>
      <w:r w:rsidR="00B5746E">
        <w:t xml:space="preserve">actual </w:t>
      </w:r>
      <w:r>
        <w:t>cost of providing health coverage</w:t>
      </w:r>
      <w:r w:rsidR="00164F86">
        <w:t xml:space="preserve"> during the first year of employment</w:t>
      </w:r>
      <w:r w:rsidR="00B5746E">
        <w:t>.</w:t>
      </w:r>
    </w:p>
    <w:p w14:paraId="0388FB95" w14:textId="77777777" w:rsidR="004000B2" w:rsidRDefault="00B5746E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Grants are paid through a reimbursement process with appropriate documentation.</w:t>
      </w:r>
      <w:r w:rsidR="00F86D65">
        <w:t xml:space="preserve">  </w:t>
      </w:r>
      <w:r w:rsidR="004000B2">
        <w:t xml:space="preserve"> </w:t>
      </w:r>
    </w:p>
    <w:p w14:paraId="392825F9" w14:textId="77777777" w:rsidR="001A1F3A" w:rsidRDefault="00B0412A" w:rsidP="005173A1">
      <w:pPr>
        <w:pStyle w:val="ListParagraph"/>
        <w:numPr>
          <w:ilvl w:val="1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bookmarkStart w:id="12" w:name="_Hlk33530910"/>
      <w:r>
        <w:t xml:space="preserve">Employer provides </w:t>
      </w:r>
      <w:r w:rsidR="006B71BD">
        <w:t xml:space="preserve">the employee with </w:t>
      </w:r>
      <w:r>
        <w:t xml:space="preserve">work related tools, equipment, and/or attire </w:t>
      </w:r>
      <w:r w:rsidR="001A1F3A">
        <w:t>normally a requirement of the employee to purchase/provide</w:t>
      </w:r>
      <w:r w:rsidR="003A6075">
        <w:t xml:space="preserve"> themselves</w:t>
      </w:r>
      <w:bookmarkEnd w:id="12"/>
      <w:r w:rsidR="001A1F3A">
        <w:t xml:space="preserve">.  </w:t>
      </w:r>
    </w:p>
    <w:p w14:paraId="544586B1" w14:textId="523EED13" w:rsidR="00B0412A" w:rsidRDefault="001F0A09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Items purchased must be </w:t>
      </w:r>
      <w:r w:rsidR="003A6075">
        <w:t xml:space="preserve">permanently </w:t>
      </w:r>
      <w:r>
        <w:t xml:space="preserve">owned by the </w:t>
      </w:r>
      <w:r w:rsidR="000B7F68">
        <w:t>employee</w:t>
      </w:r>
      <w:r>
        <w:t>.</w:t>
      </w:r>
    </w:p>
    <w:p w14:paraId="5F76617B" w14:textId="400D124D" w:rsidR="00613312" w:rsidRDefault="00613312" w:rsidP="005173A1">
      <w:pPr>
        <w:pStyle w:val="ListParagraph"/>
        <w:numPr>
          <w:ilvl w:val="2"/>
          <w:numId w:val="20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Pa</w:t>
      </w:r>
      <w:r w:rsidR="00297C07">
        <w:t xml:space="preserve">yment to </w:t>
      </w:r>
      <w:r w:rsidR="000B7F68">
        <w:t>e</w:t>
      </w:r>
      <w:r w:rsidR="00297C07">
        <w:t>mployer:</w:t>
      </w:r>
    </w:p>
    <w:p w14:paraId="0A4D07D9" w14:textId="4C4BB961" w:rsidR="00332475" w:rsidRDefault="00332475" w:rsidP="00297C07">
      <w:pPr>
        <w:pStyle w:val="ListParagraph"/>
        <w:numPr>
          <w:ilvl w:val="3"/>
          <w:numId w:val="27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The </w:t>
      </w:r>
      <w:r w:rsidR="000B7F68">
        <w:t>employee</w:t>
      </w:r>
      <w:r>
        <w:t xml:space="preserve"> must sign </w:t>
      </w:r>
      <w:r w:rsidR="00F841B0">
        <w:t>the invoice</w:t>
      </w:r>
      <w:r>
        <w:t xml:space="preserve"> as </w:t>
      </w:r>
      <w:r w:rsidR="000B7F68">
        <w:t>proof</w:t>
      </w:r>
      <w:r>
        <w:t xml:space="preserve"> they received the item(s).  </w:t>
      </w:r>
    </w:p>
    <w:p w14:paraId="4832D79D" w14:textId="497C72B9" w:rsidR="00B5746E" w:rsidRDefault="00B5746E" w:rsidP="00297C07">
      <w:pPr>
        <w:pStyle w:val="ListParagraph"/>
        <w:numPr>
          <w:ilvl w:val="3"/>
          <w:numId w:val="27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Grants are paid through a reimbursement process with appropriate documentation.</w:t>
      </w:r>
    </w:p>
    <w:p w14:paraId="4649FFAB" w14:textId="4129823C" w:rsidR="00013401" w:rsidRDefault="00013401" w:rsidP="005C6D3D">
      <w:pPr>
        <w:pStyle w:val="ListParagraph"/>
        <w:numPr>
          <w:ilvl w:val="0"/>
          <w:numId w:val="28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 xml:space="preserve">Payment to </w:t>
      </w:r>
      <w:r w:rsidR="000B7F68">
        <w:t>v</w:t>
      </w:r>
      <w:r>
        <w:t>endor:</w:t>
      </w:r>
    </w:p>
    <w:p w14:paraId="583B8C9C" w14:textId="5223FF09" w:rsidR="00013401" w:rsidRDefault="00004217" w:rsidP="00D959ED">
      <w:pPr>
        <w:pStyle w:val="ListParagraph"/>
        <w:numPr>
          <w:ilvl w:val="0"/>
          <w:numId w:val="29"/>
        </w:numPr>
        <w:tabs>
          <w:tab w:val="left" w:pos="0"/>
          <w:tab w:val="left" w:pos="360"/>
          <w:tab w:val="left" w:pos="1096"/>
          <w:tab w:val="left" w:pos="1594"/>
          <w:tab w:val="left" w:pos="1992"/>
          <w:tab w:val="left" w:pos="239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  <w:r>
        <w:t>The e</w:t>
      </w:r>
      <w:r w:rsidR="005C6D3D">
        <w:t xml:space="preserve">mployer must submit </w:t>
      </w:r>
      <w:r w:rsidR="00522458">
        <w:t xml:space="preserve">a </w:t>
      </w:r>
      <w:r w:rsidR="005C6D3D">
        <w:t>W-9 form</w:t>
      </w:r>
      <w:r w:rsidR="00522458">
        <w:t xml:space="preserve"> </w:t>
      </w:r>
      <w:r w:rsidR="0023590D">
        <w:t>for the vendor</w:t>
      </w:r>
      <w:r w:rsidR="000B7F68">
        <w:t>, a complete purchase order detailing the items and cost,</w:t>
      </w:r>
      <w:r w:rsidR="0023590D">
        <w:t xml:space="preserve"> and an invoice</w:t>
      </w:r>
      <w:r w:rsidR="000B7F68">
        <w:t xml:space="preserve"> </w:t>
      </w:r>
      <w:r w:rsidR="0023590D">
        <w:t>requesting direct vendor payment</w:t>
      </w:r>
      <w:r w:rsidR="000B7F68">
        <w:t xml:space="preserve"> (signed by the employee acknowledging receipt of items)</w:t>
      </w:r>
      <w:r w:rsidR="0023590D">
        <w:t xml:space="preserve"> before any payment is made.</w:t>
      </w:r>
    </w:p>
    <w:p w14:paraId="61867C52" w14:textId="77777777" w:rsidR="00CD3E4E" w:rsidRDefault="00D33D52" w:rsidP="00177C4E">
      <w:pPr>
        <w:pStyle w:val="Heading1"/>
      </w:pPr>
      <w:r>
        <w:t>Administrative Requirements</w:t>
      </w:r>
    </w:p>
    <w:p w14:paraId="7F5C5144" w14:textId="429DFFB9" w:rsidR="00477D78" w:rsidRDefault="00D84995" w:rsidP="00550F45">
      <w:pPr>
        <w:pStyle w:val="ListParagraph"/>
        <w:numPr>
          <w:ilvl w:val="0"/>
          <w:numId w:val="2"/>
        </w:numPr>
        <w:spacing w:before="120"/>
      </w:pPr>
      <w:r>
        <w:t xml:space="preserve">Feedback to and from both DPHHS and </w:t>
      </w:r>
      <w:r w:rsidR="00640864">
        <w:t>MT</w:t>
      </w:r>
      <w:r>
        <w:t xml:space="preserve">DLI to communicate </w:t>
      </w:r>
      <w:r w:rsidR="000B710E">
        <w:t>client</w:t>
      </w:r>
      <w:r>
        <w:t xml:space="preserve"> involvement in HELP</w:t>
      </w:r>
      <w:r w:rsidR="00F913BA">
        <w:t>-</w:t>
      </w:r>
      <w:r>
        <w:t>Link and services provided.</w:t>
      </w:r>
    </w:p>
    <w:p w14:paraId="13A6AB19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information to legislative subcommittees regarding program participation, expenditures</w:t>
      </w:r>
      <w:r w:rsidR="00F913BA">
        <w:t>,</w:t>
      </w:r>
      <w:r>
        <w:t xml:space="preserve"> and outcomes.</w:t>
      </w:r>
    </w:p>
    <w:p w14:paraId="7BFE8843" w14:textId="77777777" w:rsidR="00D84995" w:rsidRDefault="00D84995" w:rsidP="00D33D52">
      <w:pPr>
        <w:pStyle w:val="ListParagraph"/>
        <w:numPr>
          <w:ilvl w:val="0"/>
          <w:numId w:val="2"/>
        </w:numPr>
      </w:pPr>
      <w:r>
        <w:t>Provide data and reports to DPHHS as needed.</w:t>
      </w:r>
    </w:p>
    <w:p w14:paraId="6EBE7CA8" w14:textId="77777777" w:rsidR="00546174" w:rsidRDefault="00721D52" w:rsidP="0048735B">
      <w:pPr>
        <w:pStyle w:val="Heading1"/>
      </w:pPr>
      <w:r>
        <w:lastRenderedPageBreak/>
        <w:t xml:space="preserve">Oversight </w:t>
      </w:r>
      <w:r w:rsidR="00E162BA">
        <w:t>and Evaluation</w:t>
      </w:r>
    </w:p>
    <w:p w14:paraId="1CC11EDC" w14:textId="77777777" w:rsidR="00E162BA" w:rsidRPr="00C752A2" w:rsidRDefault="00721D52" w:rsidP="00550F45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r>
        <w:t xml:space="preserve">Oversight and evaluation </w:t>
      </w:r>
      <w:r w:rsidR="00012ADF">
        <w:t>will be conducted by the Program Manager and/or designee(s).</w:t>
      </w:r>
    </w:p>
    <w:p w14:paraId="37C9B211" w14:textId="77777777" w:rsidR="00BA2137" w:rsidRDefault="00BA2137" w:rsidP="00177C4E">
      <w:pPr>
        <w:pStyle w:val="Heading1"/>
      </w:pPr>
      <w:r>
        <w:t>R</w:t>
      </w:r>
      <w:r w:rsidR="0050171B">
        <w:t>eferences</w:t>
      </w:r>
    </w:p>
    <w:p w14:paraId="4FC10F57" w14:textId="77777777" w:rsidR="00844B80" w:rsidRPr="005173A1" w:rsidRDefault="00B1418F" w:rsidP="00844B80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2" w:history="1">
        <w:r w:rsidR="008A06D4" w:rsidRPr="00AD5170">
          <w:rPr>
            <w:rStyle w:val="Hyperlink"/>
          </w:rPr>
          <w:t xml:space="preserve">2015 Montana Legislature </w:t>
        </w:r>
        <w:r w:rsidR="00012ADF" w:rsidRPr="00AD5170">
          <w:rPr>
            <w:rStyle w:val="Hyperlink"/>
          </w:rPr>
          <w:t>Senate Bill 405</w:t>
        </w:r>
      </w:hyperlink>
      <w:r w:rsidR="00012ADF">
        <w:t xml:space="preserve"> </w:t>
      </w:r>
    </w:p>
    <w:p w14:paraId="3C765C4A" w14:textId="3560DBC6" w:rsidR="00012ADF" w:rsidRPr="00731EE1" w:rsidRDefault="00B1418F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rStyle w:val="Hyperlink"/>
          <w:b/>
          <w:color w:val="auto"/>
          <w:u w:val="none"/>
        </w:rPr>
      </w:pPr>
      <w:hyperlink r:id="rId13" w:history="1">
        <w:r w:rsidR="008A06D4" w:rsidRPr="00AD5170">
          <w:rPr>
            <w:rStyle w:val="Hyperlink"/>
          </w:rPr>
          <w:t xml:space="preserve">2019 Montana Legislature </w:t>
        </w:r>
        <w:r w:rsidR="00141710" w:rsidRPr="00AD5170">
          <w:rPr>
            <w:rStyle w:val="Hyperlink"/>
          </w:rPr>
          <w:t>House Bill 658</w:t>
        </w:r>
      </w:hyperlink>
    </w:p>
    <w:p w14:paraId="5FDC142B" w14:textId="27A4D1C5" w:rsidR="004C4E29" w:rsidRPr="008A06D4" w:rsidRDefault="004C4E29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rPr>
          <w:b/>
        </w:rPr>
      </w:pPr>
      <w:r>
        <w:rPr>
          <w:rStyle w:val="Hyperlink"/>
        </w:rPr>
        <w:t>2021 Montana Legislature House Bill 614</w:t>
      </w:r>
    </w:p>
    <w:p w14:paraId="23BF5B00" w14:textId="77777777" w:rsidR="008A06D4" w:rsidRPr="008A06D4" w:rsidRDefault="00B1418F" w:rsidP="008A06D4">
      <w:pPr>
        <w:pStyle w:val="ListParagraph"/>
        <w:numPr>
          <w:ilvl w:val="0"/>
          <w:numId w:val="4"/>
        </w:numPr>
        <w:tabs>
          <w:tab w:val="left" w:pos="360"/>
        </w:tabs>
        <w:spacing w:before="120"/>
      </w:pPr>
      <w:hyperlink r:id="rId14" w:history="1">
        <w:r w:rsidR="008A06D4" w:rsidRPr="00AD5170">
          <w:rPr>
            <w:rStyle w:val="Hyperlink"/>
          </w:rPr>
          <w:t>Montana Code Annotated (MCA), 39-12</w:t>
        </w:r>
      </w:hyperlink>
    </w:p>
    <w:sectPr w:rsidR="008A06D4" w:rsidRPr="008A06D4" w:rsidSect="00AB48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5F1C" w14:textId="77777777" w:rsidR="006A48C9" w:rsidRDefault="006A48C9" w:rsidP="00D52DB6">
      <w:pPr>
        <w:spacing w:after="0" w:line="240" w:lineRule="auto"/>
      </w:pPr>
      <w:r>
        <w:separator/>
      </w:r>
    </w:p>
  </w:endnote>
  <w:endnote w:type="continuationSeparator" w:id="0">
    <w:p w14:paraId="62EFF457" w14:textId="77777777" w:rsidR="006A48C9" w:rsidRDefault="006A48C9" w:rsidP="00D5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294C" w14:textId="77777777" w:rsidR="006A48C9" w:rsidRDefault="006A4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7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E6E1" w14:textId="77777777" w:rsidR="006A48C9" w:rsidRDefault="006A4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89FCBC" w14:textId="77777777" w:rsidR="006A48C9" w:rsidRDefault="006A4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6C60" w14:textId="77777777" w:rsidR="006A48C9" w:rsidRDefault="006A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0080" w14:textId="77777777" w:rsidR="006A48C9" w:rsidRDefault="006A48C9" w:rsidP="00D52DB6">
      <w:pPr>
        <w:spacing w:after="0" w:line="240" w:lineRule="auto"/>
      </w:pPr>
      <w:r>
        <w:separator/>
      </w:r>
    </w:p>
  </w:footnote>
  <w:footnote w:type="continuationSeparator" w:id="0">
    <w:p w14:paraId="711044F1" w14:textId="77777777" w:rsidR="006A48C9" w:rsidRDefault="006A48C9" w:rsidP="00D5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C060" w14:textId="77777777" w:rsidR="006A48C9" w:rsidRDefault="006A4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ED77" w14:textId="436FA60B" w:rsidR="006A48C9" w:rsidRDefault="006A4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5BEC" w14:textId="77777777" w:rsidR="006A48C9" w:rsidRDefault="006A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FF1"/>
    <w:multiLevelType w:val="hybridMultilevel"/>
    <w:tmpl w:val="03E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DA0"/>
    <w:multiLevelType w:val="hybridMultilevel"/>
    <w:tmpl w:val="D02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888"/>
    <w:multiLevelType w:val="hybridMultilevel"/>
    <w:tmpl w:val="0F1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F94"/>
    <w:multiLevelType w:val="hybridMultilevel"/>
    <w:tmpl w:val="B374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B79"/>
    <w:multiLevelType w:val="hybridMultilevel"/>
    <w:tmpl w:val="8382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127"/>
    <w:multiLevelType w:val="hybridMultilevel"/>
    <w:tmpl w:val="673E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E18"/>
    <w:multiLevelType w:val="hybridMultilevel"/>
    <w:tmpl w:val="74B60F10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A932EFD"/>
    <w:multiLevelType w:val="hybridMultilevel"/>
    <w:tmpl w:val="BA664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3BC0"/>
    <w:multiLevelType w:val="hybridMultilevel"/>
    <w:tmpl w:val="65D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7FAA"/>
    <w:multiLevelType w:val="hybridMultilevel"/>
    <w:tmpl w:val="EEBE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120"/>
    <w:multiLevelType w:val="hybridMultilevel"/>
    <w:tmpl w:val="A632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E850F3"/>
    <w:multiLevelType w:val="hybridMultilevel"/>
    <w:tmpl w:val="2CD4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3025"/>
    <w:multiLevelType w:val="hybridMultilevel"/>
    <w:tmpl w:val="73C2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7EC0"/>
    <w:multiLevelType w:val="hybridMultilevel"/>
    <w:tmpl w:val="CBBE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5C0D"/>
    <w:multiLevelType w:val="hybridMultilevel"/>
    <w:tmpl w:val="F9C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611C"/>
    <w:multiLevelType w:val="hybridMultilevel"/>
    <w:tmpl w:val="8AA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41EC5"/>
    <w:multiLevelType w:val="hybridMultilevel"/>
    <w:tmpl w:val="281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2DE1"/>
    <w:multiLevelType w:val="hybridMultilevel"/>
    <w:tmpl w:val="C07AB0BC"/>
    <w:lvl w:ilvl="0" w:tplc="CB7CF3A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4A62F9"/>
    <w:multiLevelType w:val="hybridMultilevel"/>
    <w:tmpl w:val="8C48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D35"/>
    <w:multiLevelType w:val="hybridMultilevel"/>
    <w:tmpl w:val="6C7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7AC"/>
    <w:multiLevelType w:val="hybridMultilevel"/>
    <w:tmpl w:val="DE5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2216B"/>
    <w:multiLevelType w:val="hybridMultilevel"/>
    <w:tmpl w:val="A850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C02E84">
      <w:start w:val="1"/>
      <w:numFmt w:val="bullet"/>
      <w:pStyle w:val="Heading3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E72332"/>
    <w:multiLevelType w:val="hybridMultilevel"/>
    <w:tmpl w:val="023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584B"/>
    <w:multiLevelType w:val="hybridMultilevel"/>
    <w:tmpl w:val="E1DC6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B2C25"/>
    <w:multiLevelType w:val="hybridMultilevel"/>
    <w:tmpl w:val="7E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863"/>
    <w:multiLevelType w:val="hybridMultilevel"/>
    <w:tmpl w:val="C1F09B5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7E4019"/>
    <w:multiLevelType w:val="hybridMultilevel"/>
    <w:tmpl w:val="807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047D1"/>
    <w:multiLevelType w:val="hybridMultilevel"/>
    <w:tmpl w:val="C9FA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C2EBE"/>
    <w:multiLevelType w:val="hybridMultilevel"/>
    <w:tmpl w:val="EB3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061C4"/>
    <w:multiLevelType w:val="hybridMultilevel"/>
    <w:tmpl w:val="F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54A"/>
    <w:multiLevelType w:val="hybridMultilevel"/>
    <w:tmpl w:val="7C80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141C"/>
    <w:multiLevelType w:val="hybridMultilevel"/>
    <w:tmpl w:val="4C72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135F8"/>
    <w:multiLevelType w:val="hybridMultilevel"/>
    <w:tmpl w:val="4E7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622C8"/>
    <w:multiLevelType w:val="hybridMultilevel"/>
    <w:tmpl w:val="315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3403">
    <w:abstractNumId w:val="28"/>
  </w:num>
  <w:num w:numId="2" w16cid:durableId="812912058">
    <w:abstractNumId w:val="22"/>
  </w:num>
  <w:num w:numId="3" w16cid:durableId="1262880919">
    <w:abstractNumId w:val="2"/>
  </w:num>
  <w:num w:numId="4" w16cid:durableId="91704231">
    <w:abstractNumId w:val="0"/>
  </w:num>
  <w:num w:numId="5" w16cid:durableId="1644777016">
    <w:abstractNumId w:val="30"/>
  </w:num>
  <w:num w:numId="6" w16cid:durableId="1423141784">
    <w:abstractNumId w:val="24"/>
  </w:num>
  <w:num w:numId="7" w16cid:durableId="1883861322">
    <w:abstractNumId w:val="16"/>
  </w:num>
  <w:num w:numId="8" w16cid:durableId="2129467460">
    <w:abstractNumId w:val="33"/>
  </w:num>
  <w:num w:numId="9" w16cid:durableId="2127654346">
    <w:abstractNumId w:val="12"/>
  </w:num>
  <w:num w:numId="10" w16cid:durableId="1350990977">
    <w:abstractNumId w:val="18"/>
  </w:num>
  <w:num w:numId="11" w16cid:durableId="1196164217">
    <w:abstractNumId w:val="11"/>
  </w:num>
  <w:num w:numId="12" w16cid:durableId="1810322542">
    <w:abstractNumId w:val="7"/>
  </w:num>
  <w:num w:numId="13" w16cid:durableId="186410457">
    <w:abstractNumId w:val="5"/>
  </w:num>
  <w:num w:numId="14" w16cid:durableId="1034112050">
    <w:abstractNumId w:val="19"/>
  </w:num>
  <w:num w:numId="15" w16cid:durableId="1128858028">
    <w:abstractNumId w:val="17"/>
  </w:num>
  <w:num w:numId="16" w16cid:durableId="1416824495">
    <w:abstractNumId w:val="14"/>
  </w:num>
  <w:num w:numId="17" w16cid:durableId="31393988">
    <w:abstractNumId w:val="13"/>
  </w:num>
  <w:num w:numId="18" w16cid:durableId="1169372743">
    <w:abstractNumId w:val="32"/>
  </w:num>
  <w:num w:numId="19" w16cid:durableId="1496189281">
    <w:abstractNumId w:val="27"/>
  </w:num>
  <w:num w:numId="20" w16cid:durableId="1977104397">
    <w:abstractNumId w:val="8"/>
  </w:num>
  <w:num w:numId="21" w16cid:durableId="153106519">
    <w:abstractNumId w:val="4"/>
  </w:num>
  <w:num w:numId="22" w16cid:durableId="1001272405">
    <w:abstractNumId w:val="20"/>
  </w:num>
  <w:num w:numId="23" w16cid:durableId="378358611">
    <w:abstractNumId w:val="31"/>
  </w:num>
  <w:num w:numId="24" w16cid:durableId="404500466">
    <w:abstractNumId w:val="9"/>
  </w:num>
  <w:num w:numId="25" w16cid:durableId="681397992">
    <w:abstractNumId w:val="26"/>
  </w:num>
  <w:num w:numId="26" w16cid:durableId="83847671">
    <w:abstractNumId w:val="10"/>
  </w:num>
  <w:num w:numId="27" w16cid:durableId="1041786766">
    <w:abstractNumId w:val="29"/>
  </w:num>
  <w:num w:numId="28" w16cid:durableId="247815071">
    <w:abstractNumId w:val="6"/>
  </w:num>
  <w:num w:numId="29" w16cid:durableId="1907909376">
    <w:abstractNumId w:val="25"/>
  </w:num>
  <w:num w:numId="30" w16cid:durableId="1239171320">
    <w:abstractNumId w:val="3"/>
  </w:num>
  <w:num w:numId="31" w16cid:durableId="131751116">
    <w:abstractNumId w:val="1"/>
  </w:num>
  <w:num w:numId="32" w16cid:durableId="1785533120">
    <w:abstractNumId w:val="23"/>
  </w:num>
  <w:num w:numId="33" w16cid:durableId="1417707428">
    <w:abstractNumId w:val="21"/>
  </w:num>
  <w:num w:numId="34" w16cid:durableId="12113076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CA"/>
    <w:rsid w:val="0000302A"/>
    <w:rsid w:val="00003113"/>
    <w:rsid w:val="00004217"/>
    <w:rsid w:val="00012ADF"/>
    <w:rsid w:val="00013401"/>
    <w:rsid w:val="00014704"/>
    <w:rsid w:val="00014FD1"/>
    <w:rsid w:val="000204E5"/>
    <w:rsid w:val="000205A8"/>
    <w:rsid w:val="0002282E"/>
    <w:rsid w:val="0002436D"/>
    <w:rsid w:val="00031ACD"/>
    <w:rsid w:val="00034AAC"/>
    <w:rsid w:val="0004089B"/>
    <w:rsid w:val="00045A74"/>
    <w:rsid w:val="00046B63"/>
    <w:rsid w:val="00051047"/>
    <w:rsid w:val="00055036"/>
    <w:rsid w:val="00056D05"/>
    <w:rsid w:val="000609D8"/>
    <w:rsid w:val="00061892"/>
    <w:rsid w:val="00065797"/>
    <w:rsid w:val="000665C8"/>
    <w:rsid w:val="000675BC"/>
    <w:rsid w:val="00067993"/>
    <w:rsid w:val="00072C9A"/>
    <w:rsid w:val="00073B9A"/>
    <w:rsid w:val="000756FE"/>
    <w:rsid w:val="00083518"/>
    <w:rsid w:val="00084734"/>
    <w:rsid w:val="00092133"/>
    <w:rsid w:val="00093EE7"/>
    <w:rsid w:val="0009437E"/>
    <w:rsid w:val="00095C51"/>
    <w:rsid w:val="000961AA"/>
    <w:rsid w:val="000A0A54"/>
    <w:rsid w:val="000B368D"/>
    <w:rsid w:val="000B4460"/>
    <w:rsid w:val="000B4A95"/>
    <w:rsid w:val="000B710E"/>
    <w:rsid w:val="000B7F68"/>
    <w:rsid w:val="000C02AD"/>
    <w:rsid w:val="000C4B89"/>
    <w:rsid w:val="000D42A4"/>
    <w:rsid w:val="000D4E38"/>
    <w:rsid w:val="000D77F5"/>
    <w:rsid w:val="000E0526"/>
    <w:rsid w:val="000E08AB"/>
    <w:rsid w:val="000E2FEB"/>
    <w:rsid w:val="000E57AB"/>
    <w:rsid w:val="000F0A43"/>
    <w:rsid w:val="000F10E2"/>
    <w:rsid w:val="000F2F19"/>
    <w:rsid w:val="00104EDC"/>
    <w:rsid w:val="00114796"/>
    <w:rsid w:val="00115C99"/>
    <w:rsid w:val="00115CE8"/>
    <w:rsid w:val="00116908"/>
    <w:rsid w:val="00123400"/>
    <w:rsid w:val="00125C37"/>
    <w:rsid w:val="001279DB"/>
    <w:rsid w:val="00134B4F"/>
    <w:rsid w:val="00135454"/>
    <w:rsid w:val="00141710"/>
    <w:rsid w:val="00147D46"/>
    <w:rsid w:val="00151047"/>
    <w:rsid w:val="0015319A"/>
    <w:rsid w:val="0016016B"/>
    <w:rsid w:val="00161457"/>
    <w:rsid w:val="00164F86"/>
    <w:rsid w:val="00167B28"/>
    <w:rsid w:val="00177C4E"/>
    <w:rsid w:val="00185CC6"/>
    <w:rsid w:val="00186096"/>
    <w:rsid w:val="00187947"/>
    <w:rsid w:val="00190D4A"/>
    <w:rsid w:val="0019208F"/>
    <w:rsid w:val="00192FAB"/>
    <w:rsid w:val="00194F6A"/>
    <w:rsid w:val="001953AF"/>
    <w:rsid w:val="001A1F3A"/>
    <w:rsid w:val="001A7137"/>
    <w:rsid w:val="001B26F1"/>
    <w:rsid w:val="001B4A99"/>
    <w:rsid w:val="001C233E"/>
    <w:rsid w:val="001C2E6D"/>
    <w:rsid w:val="001C49A0"/>
    <w:rsid w:val="001D1ACB"/>
    <w:rsid w:val="001D27F6"/>
    <w:rsid w:val="001D75B9"/>
    <w:rsid w:val="001E24F7"/>
    <w:rsid w:val="001E26EE"/>
    <w:rsid w:val="001F02AC"/>
    <w:rsid w:val="001F0A09"/>
    <w:rsid w:val="001F4B79"/>
    <w:rsid w:val="001F68A9"/>
    <w:rsid w:val="001F7105"/>
    <w:rsid w:val="00203A55"/>
    <w:rsid w:val="00205E80"/>
    <w:rsid w:val="00206A2B"/>
    <w:rsid w:val="002075A1"/>
    <w:rsid w:val="0020767C"/>
    <w:rsid w:val="00211FAA"/>
    <w:rsid w:val="00213170"/>
    <w:rsid w:val="002179E9"/>
    <w:rsid w:val="00221C06"/>
    <w:rsid w:val="00222372"/>
    <w:rsid w:val="00223DED"/>
    <w:rsid w:val="002241AE"/>
    <w:rsid w:val="002241C2"/>
    <w:rsid w:val="0022656B"/>
    <w:rsid w:val="00226DE3"/>
    <w:rsid w:val="0023097C"/>
    <w:rsid w:val="00233FF6"/>
    <w:rsid w:val="0023590D"/>
    <w:rsid w:val="0023626F"/>
    <w:rsid w:val="00242B7C"/>
    <w:rsid w:val="00250A56"/>
    <w:rsid w:val="00256DD4"/>
    <w:rsid w:val="00256F87"/>
    <w:rsid w:val="00262F5D"/>
    <w:rsid w:val="002662FD"/>
    <w:rsid w:val="00270D3C"/>
    <w:rsid w:val="002719D7"/>
    <w:rsid w:val="00271CE1"/>
    <w:rsid w:val="002818C7"/>
    <w:rsid w:val="002877F4"/>
    <w:rsid w:val="00290367"/>
    <w:rsid w:val="00296896"/>
    <w:rsid w:val="00297C07"/>
    <w:rsid w:val="002A4A6F"/>
    <w:rsid w:val="002A553D"/>
    <w:rsid w:val="002A5CAA"/>
    <w:rsid w:val="002B3EF2"/>
    <w:rsid w:val="002B51FA"/>
    <w:rsid w:val="002C3E9F"/>
    <w:rsid w:val="002D14DA"/>
    <w:rsid w:val="002D3010"/>
    <w:rsid w:val="002D3311"/>
    <w:rsid w:val="002D49E7"/>
    <w:rsid w:val="002D54B5"/>
    <w:rsid w:val="002E16C8"/>
    <w:rsid w:val="002E1FF3"/>
    <w:rsid w:val="002F13F0"/>
    <w:rsid w:val="002F6183"/>
    <w:rsid w:val="00302CDC"/>
    <w:rsid w:val="00312CCD"/>
    <w:rsid w:val="00314BF5"/>
    <w:rsid w:val="00316384"/>
    <w:rsid w:val="003273BA"/>
    <w:rsid w:val="00332475"/>
    <w:rsid w:val="003358E9"/>
    <w:rsid w:val="00347E96"/>
    <w:rsid w:val="00350BF5"/>
    <w:rsid w:val="00351C2B"/>
    <w:rsid w:val="00355484"/>
    <w:rsid w:val="00356C2B"/>
    <w:rsid w:val="003573B0"/>
    <w:rsid w:val="003705DF"/>
    <w:rsid w:val="00370FBE"/>
    <w:rsid w:val="0037269D"/>
    <w:rsid w:val="00374B80"/>
    <w:rsid w:val="003761F6"/>
    <w:rsid w:val="00380B06"/>
    <w:rsid w:val="00397B73"/>
    <w:rsid w:val="003A2C6B"/>
    <w:rsid w:val="003A6075"/>
    <w:rsid w:val="003A7B50"/>
    <w:rsid w:val="003B23A8"/>
    <w:rsid w:val="003B431F"/>
    <w:rsid w:val="003C26F1"/>
    <w:rsid w:val="003C3D24"/>
    <w:rsid w:val="003C68D8"/>
    <w:rsid w:val="003D23DB"/>
    <w:rsid w:val="003D31F8"/>
    <w:rsid w:val="003D51EE"/>
    <w:rsid w:val="003D7FE2"/>
    <w:rsid w:val="003E005F"/>
    <w:rsid w:val="003E2267"/>
    <w:rsid w:val="003E234B"/>
    <w:rsid w:val="003F4440"/>
    <w:rsid w:val="003F46A9"/>
    <w:rsid w:val="004000B2"/>
    <w:rsid w:val="004024EE"/>
    <w:rsid w:val="00402D1C"/>
    <w:rsid w:val="00404419"/>
    <w:rsid w:val="00404F06"/>
    <w:rsid w:val="004072D7"/>
    <w:rsid w:val="00410AD3"/>
    <w:rsid w:val="0041344C"/>
    <w:rsid w:val="00420593"/>
    <w:rsid w:val="00420ED6"/>
    <w:rsid w:val="004275D4"/>
    <w:rsid w:val="00435E0E"/>
    <w:rsid w:val="00440A48"/>
    <w:rsid w:val="004414DF"/>
    <w:rsid w:val="0044166D"/>
    <w:rsid w:val="00441AAA"/>
    <w:rsid w:val="0044457A"/>
    <w:rsid w:val="00450FB5"/>
    <w:rsid w:val="004530B9"/>
    <w:rsid w:val="0045636E"/>
    <w:rsid w:val="00461F72"/>
    <w:rsid w:val="004640B7"/>
    <w:rsid w:val="00465B16"/>
    <w:rsid w:val="00465CEF"/>
    <w:rsid w:val="00471F6C"/>
    <w:rsid w:val="00474A2B"/>
    <w:rsid w:val="00474CD2"/>
    <w:rsid w:val="00476F52"/>
    <w:rsid w:val="004773E3"/>
    <w:rsid w:val="00477D78"/>
    <w:rsid w:val="0048735B"/>
    <w:rsid w:val="00490277"/>
    <w:rsid w:val="0049049C"/>
    <w:rsid w:val="004930F6"/>
    <w:rsid w:val="004A4C38"/>
    <w:rsid w:val="004A52C4"/>
    <w:rsid w:val="004A6F7A"/>
    <w:rsid w:val="004B24E6"/>
    <w:rsid w:val="004B4277"/>
    <w:rsid w:val="004B6AF3"/>
    <w:rsid w:val="004C15B4"/>
    <w:rsid w:val="004C1D3E"/>
    <w:rsid w:val="004C4E29"/>
    <w:rsid w:val="004C74BF"/>
    <w:rsid w:val="004D00AE"/>
    <w:rsid w:val="004E0F01"/>
    <w:rsid w:val="004E22A9"/>
    <w:rsid w:val="004E2D18"/>
    <w:rsid w:val="004E582A"/>
    <w:rsid w:val="004F184E"/>
    <w:rsid w:val="004F3B11"/>
    <w:rsid w:val="004F4CC1"/>
    <w:rsid w:val="004F5362"/>
    <w:rsid w:val="004F7578"/>
    <w:rsid w:val="0050171B"/>
    <w:rsid w:val="005034F8"/>
    <w:rsid w:val="00512FA5"/>
    <w:rsid w:val="00514233"/>
    <w:rsid w:val="00515CEC"/>
    <w:rsid w:val="005173A1"/>
    <w:rsid w:val="005208EB"/>
    <w:rsid w:val="00522458"/>
    <w:rsid w:val="00533A36"/>
    <w:rsid w:val="00536D9C"/>
    <w:rsid w:val="00537159"/>
    <w:rsid w:val="00541EA3"/>
    <w:rsid w:val="00544B34"/>
    <w:rsid w:val="00545219"/>
    <w:rsid w:val="00545832"/>
    <w:rsid w:val="00546174"/>
    <w:rsid w:val="00550F45"/>
    <w:rsid w:val="00551EEE"/>
    <w:rsid w:val="00554340"/>
    <w:rsid w:val="00554B08"/>
    <w:rsid w:val="00556E57"/>
    <w:rsid w:val="00573A3C"/>
    <w:rsid w:val="00573DD1"/>
    <w:rsid w:val="00575023"/>
    <w:rsid w:val="00576001"/>
    <w:rsid w:val="00576FFE"/>
    <w:rsid w:val="00581850"/>
    <w:rsid w:val="0058316D"/>
    <w:rsid w:val="005852D6"/>
    <w:rsid w:val="00592DB1"/>
    <w:rsid w:val="00594BF3"/>
    <w:rsid w:val="0059606B"/>
    <w:rsid w:val="005A00BB"/>
    <w:rsid w:val="005A5079"/>
    <w:rsid w:val="005A7D57"/>
    <w:rsid w:val="005B1CF1"/>
    <w:rsid w:val="005B2E52"/>
    <w:rsid w:val="005B3441"/>
    <w:rsid w:val="005B712D"/>
    <w:rsid w:val="005C2977"/>
    <w:rsid w:val="005C6D3D"/>
    <w:rsid w:val="005D0E41"/>
    <w:rsid w:val="005D176C"/>
    <w:rsid w:val="005D5216"/>
    <w:rsid w:val="005D6921"/>
    <w:rsid w:val="005D74A8"/>
    <w:rsid w:val="005E0CBB"/>
    <w:rsid w:val="005E30A9"/>
    <w:rsid w:val="00600160"/>
    <w:rsid w:val="00601425"/>
    <w:rsid w:val="006050C5"/>
    <w:rsid w:val="00605EB1"/>
    <w:rsid w:val="00612FD0"/>
    <w:rsid w:val="00613312"/>
    <w:rsid w:val="00615BA1"/>
    <w:rsid w:val="00621E94"/>
    <w:rsid w:val="00626E45"/>
    <w:rsid w:val="006313C5"/>
    <w:rsid w:val="00632ABA"/>
    <w:rsid w:val="0063337E"/>
    <w:rsid w:val="00640864"/>
    <w:rsid w:val="00641A3F"/>
    <w:rsid w:val="00643C40"/>
    <w:rsid w:val="00644106"/>
    <w:rsid w:val="0065468C"/>
    <w:rsid w:val="00655AFD"/>
    <w:rsid w:val="006615B3"/>
    <w:rsid w:val="00661B35"/>
    <w:rsid w:val="00664274"/>
    <w:rsid w:val="00665EC5"/>
    <w:rsid w:val="006812E9"/>
    <w:rsid w:val="00683AFB"/>
    <w:rsid w:val="0068583D"/>
    <w:rsid w:val="00691784"/>
    <w:rsid w:val="006A1751"/>
    <w:rsid w:val="006A3722"/>
    <w:rsid w:val="006A48C9"/>
    <w:rsid w:val="006B3427"/>
    <w:rsid w:val="006B71BD"/>
    <w:rsid w:val="006C4AD3"/>
    <w:rsid w:val="006C5CF3"/>
    <w:rsid w:val="006C7FEB"/>
    <w:rsid w:val="006D0033"/>
    <w:rsid w:val="006D0E7D"/>
    <w:rsid w:val="006D1FD7"/>
    <w:rsid w:val="006D6011"/>
    <w:rsid w:val="006E20F2"/>
    <w:rsid w:val="006E5198"/>
    <w:rsid w:val="006E7D0F"/>
    <w:rsid w:val="00703D6F"/>
    <w:rsid w:val="0070511B"/>
    <w:rsid w:val="0070524B"/>
    <w:rsid w:val="00713678"/>
    <w:rsid w:val="00720B24"/>
    <w:rsid w:val="00721C4C"/>
    <w:rsid w:val="00721D52"/>
    <w:rsid w:val="00722BDB"/>
    <w:rsid w:val="0072378A"/>
    <w:rsid w:val="007254E4"/>
    <w:rsid w:val="00731EE1"/>
    <w:rsid w:val="00732AC3"/>
    <w:rsid w:val="007361BF"/>
    <w:rsid w:val="00736AA9"/>
    <w:rsid w:val="0074590E"/>
    <w:rsid w:val="0075050C"/>
    <w:rsid w:val="007507D3"/>
    <w:rsid w:val="00754A78"/>
    <w:rsid w:val="00755F3B"/>
    <w:rsid w:val="00763CCC"/>
    <w:rsid w:val="00767DE5"/>
    <w:rsid w:val="00767EB9"/>
    <w:rsid w:val="00780254"/>
    <w:rsid w:val="00780968"/>
    <w:rsid w:val="00791225"/>
    <w:rsid w:val="007925D5"/>
    <w:rsid w:val="007955CE"/>
    <w:rsid w:val="00795BB1"/>
    <w:rsid w:val="007968A2"/>
    <w:rsid w:val="007A07ED"/>
    <w:rsid w:val="007A4477"/>
    <w:rsid w:val="007A5CB3"/>
    <w:rsid w:val="007A65CA"/>
    <w:rsid w:val="007B12A9"/>
    <w:rsid w:val="007B5366"/>
    <w:rsid w:val="007C239D"/>
    <w:rsid w:val="007C750F"/>
    <w:rsid w:val="007D2488"/>
    <w:rsid w:val="007D5003"/>
    <w:rsid w:val="007D62D0"/>
    <w:rsid w:val="007E7C5A"/>
    <w:rsid w:val="007F2B79"/>
    <w:rsid w:val="007F604A"/>
    <w:rsid w:val="008004B8"/>
    <w:rsid w:val="00810C63"/>
    <w:rsid w:val="008155B8"/>
    <w:rsid w:val="008171B5"/>
    <w:rsid w:val="00817823"/>
    <w:rsid w:val="00821C71"/>
    <w:rsid w:val="00824E1B"/>
    <w:rsid w:val="00825296"/>
    <w:rsid w:val="00832527"/>
    <w:rsid w:val="0083349C"/>
    <w:rsid w:val="00837AF4"/>
    <w:rsid w:val="008438A9"/>
    <w:rsid w:val="00844B80"/>
    <w:rsid w:val="00845865"/>
    <w:rsid w:val="0085038D"/>
    <w:rsid w:val="00857901"/>
    <w:rsid w:val="00866921"/>
    <w:rsid w:val="00872C2B"/>
    <w:rsid w:val="00875A17"/>
    <w:rsid w:val="00875E97"/>
    <w:rsid w:val="008800EA"/>
    <w:rsid w:val="00881BDD"/>
    <w:rsid w:val="00886A2E"/>
    <w:rsid w:val="00890982"/>
    <w:rsid w:val="008936CB"/>
    <w:rsid w:val="008A01E7"/>
    <w:rsid w:val="008A06D4"/>
    <w:rsid w:val="008A09F5"/>
    <w:rsid w:val="008A2384"/>
    <w:rsid w:val="008A2C08"/>
    <w:rsid w:val="008A785F"/>
    <w:rsid w:val="008B3BBC"/>
    <w:rsid w:val="008B4336"/>
    <w:rsid w:val="008B65CB"/>
    <w:rsid w:val="008C1B75"/>
    <w:rsid w:val="008C2475"/>
    <w:rsid w:val="008C4E7B"/>
    <w:rsid w:val="008C55D3"/>
    <w:rsid w:val="008D08AA"/>
    <w:rsid w:val="008E1CCE"/>
    <w:rsid w:val="008E4243"/>
    <w:rsid w:val="008E50AA"/>
    <w:rsid w:val="008F1FD6"/>
    <w:rsid w:val="0090206D"/>
    <w:rsid w:val="009027DE"/>
    <w:rsid w:val="00903D9D"/>
    <w:rsid w:val="00911D26"/>
    <w:rsid w:val="00911EDA"/>
    <w:rsid w:val="00913AB6"/>
    <w:rsid w:val="009221E4"/>
    <w:rsid w:val="00922BB2"/>
    <w:rsid w:val="00923AFD"/>
    <w:rsid w:val="00927AF7"/>
    <w:rsid w:val="00931F99"/>
    <w:rsid w:val="00937A76"/>
    <w:rsid w:val="00943C57"/>
    <w:rsid w:val="00945E6A"/>
    <w:rsid w:val="00946825"/>
    <w:rsid w:val="00951EFB"/>
    <w:rsid w:val="0095358C"/>
    <w:rsid w:val="00953691"/>
    <w:rsid w:val="009550B2"/>
    <w:rsid w:val="009704D5"/>
    <w:rsid w:val="00976AD8"/>
    <w:rsid w:val="00984F68"/>
    <w:rsid w:val="00985AB3"/>
    <w:rsid w:val="0099037F"/>
    <w:rsid w:val="009978A4"/>
    <w:rsid w:val="00997FAA"/>
    <w:rsid w:val="009A2385"/>
    <w:rsid w:val="009A2F1F"/>
    <w:rsid w:val="009A40EF"/>
    <w:rsid w:val="009A6D91"/>
    <w:rsid w:val="009B339E"/>
    <w:rsid w:val="009B5C01"/>
    <w:rsid w:val="009C1BAF"/>
    <w:rsid w:val="009C26E8"/>
    <w:rsid w:val="009C3B75"/>
    <w:rsid w:val="009C7C71"/>
    <w:rsid w:val="009C7E0C"/>
    <w:rsid w:val="009D034B"/>
    <w:rsid w:val="009D04BB"/>
    <w:rsid w:val="009D0DD7"/>
    <w:rsid w:val="009D771C"/>
    <w:rsid w:val="009E1B21"/>
    <w:rsid w:val="009E59E5"/>
    <w:rsid w:val="009E6F8B"/>
    <w:rsid w:val="009E7063"/>
    <w:rsid w:val="009F08AD"/>
    <w:rsid w:val="009F4581"/>
    <w:rsid w:val="009F4DEB"/>
    <w:rsid w:val="00A000A2"/>
    <w:rsid w:val="00A001D2"/>
    <w:rsid w:val="00A1420A"/>
    <w:rsid w:val="00A16F70"/>
    <w:rsid w:val="00A203ED"/>
    <w:rsid w:val="00A24306"/>
    <w:rsid w:val="00A324FC"/>
    <w:rsid w:val="00A33459"/>
    <w:rsid w:val="00A365CE"/>
    <w:rsid w:val="00A4062D"/>
    <w:rsid w:val="00A50567"/>
    <w:rsid w:val="00A52F6F"/>
    <w:rsid w:val="00A56800"/>
    <w:rsid w:val="00A63146"/>
    <w:rsid w:val="00A64828"/>
    <w:rsid w:val="00A655E9"/>
    <w:rsid w:val="00A72D71"/>
    <w:rsid w:val="00A779AF"/>
    <w:rsid w:val="00A809CD"/>
    <w:rsid w:val="00A83996"/>
    <w:rsid w:val="00A84C61"/>
    <w:rsid w:val="00A86AF1"/>
    <w:rsid w:val="00A86C62"/>
    <w:rsid w:val="00AA0122"/>
    <w:rsid w:val="00AA18B5"/>
    <w:rsid w:val="00AA25CF"/>
    <w:rsid w:val="00AB486D"/>
    <w:rsid w:val="00AB50AB"/>
    <w:rsid w:val="00AB795C"/>
    <w:rsid w:val="00AC39D8"/>
    <w:rsid w:val="00AC452B"/>
    <w:rsid w:val="00AC54DF"/>
    <w:rsid w:val="00AC61B8"/>
    <w:rsid w:val="00AD5170"/>
    <w:rsid w:val="00AE2C71"/>
    <w:rsid w:val="00AE7ED3"/>
    <w:rsid w:val="00AF7656"/>
    <w:rsid w:val="00B01489"/>
    <w:rsid w:val="00B0412A"/>
    <w:rsid w:val="00B11961"/>
    <w:rsid w:val="00B14125"/>
    <w:rsid w:val="00B1418F"/>
    <w:rsid w:val="00B1723B"/>
    <w:rsid w:val="00B252AE"/>
    <w:rsid w:val="00B33F5E"/>
    <w:rsid w:val="00B340B9"/>
    <w:rsid w:val="00B3421F"/>
    <w:rsid w:val="00B43EBA"/>
    <w:rsid w:val="00B45107"/>
    <w:rsid w:val="00B509A5"/>
    <w:rsid w:val="00B54AD4"/>
    <w:rsid w:val="00B5746E"/>
    <w:rsid w:val="00B57BA3"/>
    <w:rsid w:val="00B61A27"/>
    <w:rsid w:val="00B625B4"/>
    <w:rsid w:val="00B639D9"/>
    <w:rsid w:val="00B63FD3"/>
    <w:rsid w:val="00B64CE8"/>
    <w:rsid w:val="00B64F33"/>
    <w:rsid w:val="00B74EF8"/>
    <w:rsid w:val="00B8522B"/>
    <w:rsid w:val="00B91BE8"/>
    <w:rsid w:val="00B96AA5"/>
    <w:rsid w:val="00BA0C0D"/>
    <w:rsid w:val="00BA1EE1"/>
    <w:rsid w:val="00BA1FCF"/>
    <w:rsid w:val="00BA2137"/>
    <w:rsid w:val="00BA346E"/>
    <w:rsid w:val="00BA4C78"/>
    <w:rsid w:val="00BA5191"/>
    <w:rsid w:val="00BA6403"/>
    <w:rsid w:val="00BB0FAA"/>
    <w:rsid w:val="00BB4E6E"/>
    <w:rsid w:val="00BB5117"/>
    <w:rsid w:val="00BC258D"/>
    <w:rsid w:val="00BC2636"/>
    <w:rsid w:val="00BC5107"/>
    <w:rsid w:val="00BC53CA"/>
    <w:rsid w:val="00BC73AB"/>
    <w:rsid w:val="00BD3C52"/>
    <w:rsid w:val="00BE2802"/>
    <w:rsid w:val="00BE70A7"/>
    <w:rsid w:val="00BE7117"/>
    <w:rsid w:val="00BF0AF7"/>
    <w:rsid w:val="00BF2BEF"/>
    <w:rsid w:val="00BF4B06"/>
    <w:rsid w:val="00C02E1C"/>
    <w:rsid w:val="00C02FDF"/>
    <w:rsid w:val="00C041D8"/>
    <w:rsid w:val="00C05377"/>
    <w:rsid w:val="00C06759"/>
    <w:rsid w:val="00C06A6B"/>
    <w:rsid w:val="00C1182D"/>
    <w:rsid w:val="00C11A80"/>
    <w:rsid w:val="00C21529"/>
    <w:rsid w:val="00C244B4"/>
    <w:rsid w:val="00C300FD"/>
    <w:rsid w:val="00C31546"/>
    <w:rsid w:val="00C503BF"/>
    <w:rsid w:val="00C51C03"/>
    <w:rsid w:val="00C51FB3"/>
    <w:rsid w:val="00C53356"/>
    <w:rsid w:val="00C625DC"/>
    <w:rsid w:val="00C62E81"/>
    <w:rsid w:val="00C64858"/>
    <w:rsid w:val="00C654A4"/>
    <w:rsid w:val="00C6556C"/>
    <w:rsid w:val="00C7188A"/>
    <w:rsid w:val="00C7493F"/>
    <w:rsid w:val="00C74A8B"/>
    <w:rsid w:val="00C752A2"/>
    <w:rsid w:val="00C85574"/>
    <w:rsid w:val="00C8696E"/>
    <w:rsid w:val="00C935AC"/>
    <w:rsid w:val="00CA36AB"/>
    <w:rsid w:val="00CA6AD9"/>
    <w:rsid w:val="00CA77D7"/>
    <w:rsid w:val="00CB496B"/>
    <w:rsid w:val="00CC1232"/>
    <w:rsid w:val="00CC1E4A"/>
    <w:rsid w:val="00CC778C"/>
    <w:rsid w:val="00CD031E"/>
    <w:rsid w:val="00CD0872"/>
    <w:rsid w:val="00CD270C"/>
    <w:rsid w:val="00CD3AB9"/>
    <w:rsid w:val="00CD3E4E"/>
    <w:rsid w:val="00CD624A"/>
    <w:rsid w:val="00CE5B23"/>
    <w:rsid w:val="00CE7EAA"/>
    <w:rsid w:val="00CF3575"/>
    <w:rsid w:val="00D0070F"/>
    <w:rsid w:val="00D03328"/>
    <w:rsid w:val="00D113CD"/>
    <w:rsid w:val="00D134D9"/>
    <w:rsid w:val="00D21C4E"/>
    <w:rsid w:val="00D24969"/>
    <w:rsid w:val="00D26116"/>
    <w:rsid w:val="00D2744B"/>
    <w:rsid w:val="00D33D52"/>
    <w:rsid w:val="00D375D5"/>
    <w:rsid w:val="00D41B8C"/>
    <w:rsid w:val="00D45C0E"/>
    <w:rsid w:val="00D46B63"/>
    <w:rsid w:val="00D52DB6"/>
    <w:rsid w:val="00D5444E"/>
    <w:rsid w:val="00D5461B"/>
    <w:rsid w:val="00D55AAD"/>
    <w:rsid w:val="00D55DD8"/>
    <w:rsid w:val="00D6150D"/>
    <w:rsid w:val="00D6194C"/>
    <w:rsid w:val="00D629AE"/>
    <w:rsid w:val="00D65BEC"/>
    <w:rsid w:val="00D6727A"/>
    <w:rsid w:val="00D71AD1"/>
    <w:rsid w:val="00D824CF"/>
    <w:rsid w:val="00D84995"/>
    <w:rsid w:val="00D91B9C"/>
    <w:rsid w:val="00D92282"/>
    <w:rsid w:val="00D9243C"/>
    <w:rsid w:val="00D9261A"/>
    <w:rsid w:val="00D9413D"/>
    <w:rsid w:val="00D94C2C"/>
    <w:rsid w:val="00D950DD"/>
    <w:rsid w:val="00D959ED"/>
    <w:rsid w:val="00D97B19"/>
    <w:rsid w:val="00DA2865"/>
    <w:rsid w:val="00DA5FFC"/>
    <w:rsid w:val="00DB684D"/>
    <w:rsid w:val="00DB7566"/>
    <w:rsid w:val="00DC07DD"/>
    <w:rsid w:val="00DC10E6"/>
    <w:rsid w:val="00DC4239"/>
    <w:rsid w:val="00DC5142"/>
    <w:rsid w:val="00DC523C"/>
    <w:rsid w:val="00DC5EBB"/>
    <w:rsid w:val="00DD07EC"/>
    <w:rsid w:val="00DD1EF9"/>
    <w:rsid w:val="00DD7E6F"/>
    <w:rsid w:val="00DE6075"/>
    <w:rsid w:val="00DE7FE2"/>
    <w:rsid w:val="00DF3E23"/>
    <w:rsid w:val="00DF5D71"/>
    <w:rsid w:val="00DF6833"/>
    <w:rsid w:val="00DF79F5"/>
    <w:rsid w:val="00E0229C"/>
    <w:rsid w:val="00E12969"/>
    <w:rsid w:val="00E162BA"/>
    <w:rsid w:val="00E1686F"/>
    <w:rsid w:val="00E22B9E"/>
    <w:rsid w:val="00E25701"/>
    <w:rsid w:val="00E25791"/>
    <w:rsid w:val="00E30F36"/>
    <w:rsid w:val="00E32725"/>
    <w:rsid w:val="00E375CE"/>
    <w:rsid w:val="00E37BF3"/>
    <w:rsid w:val="00E44F50"/>
    <w:rsid w:val="00E45236"/>
    <w:rsid w:val="00E464FB"/>
    <w:rsid w:val="00E470DF"/>
    <w:rsid w:val="00E57A48"/>
    <w:rsid w:val="00E63BEB"/>
    <w:rsid w:val="00E64A28"/>
    <w:rsid w:val="00E800C9"/>
    <w:rsid w:val="00E87AFA"/>
    <w:rsid w:val="00E91791"/>
    <w:rsid w:val="00E92587"/>
    <w:rsid w:val="00EB7E7B"/>
    <w:rsid w:val="00EC0CD6"/>
    <w:rsid w:val="00EC2789"/>
    <w:rsid w:val="00EC3DA3"/>
    <w:rsid w:val="00EC3EBF"/>
    <w:rsid w:val="00EC5EAC"/>
    <w:rsid w:val="00EC777A"/>
    <w:rsid w:val="00ED031F"/>
    <w:rsid w:val="00EE3E8F"/>
    <w:rsid w:val="00EE5131"/>
    <w:rsid w:val="00EE79F8"/>
    <w:rsid w:val="00EF0960"/>
    <w:rsid w:val="00EF09F8"/>
    <w:rsid w:val="00EF5B2A"/>
    <w:rsid w:val="00EF6173"/>
    <w:rsid w:val="00EF6D86"/>
    <w:rsid w:val="00F03FED"/>
    <w:rsid w:val="00F06F49"/>
    <w:rsid w:val="00F1121E"/>
    <w:rsid w:val="00F1311A"/>
    <w:rsid w:val="00F16C67"/>
    <w:rsid w:val="00F22E92"/>
    <w:rsid w:val="00F23118"/>
    <w:rsid w:val="00F235E1"/>
    <w:rsid w:val="00F309B6"/>
    <w:rsid w:val="00F31CB2"/>
    <w:rsid w:val="00F31D30"/>
    <w:rsid w:val="00F32612"/>
    <w:rsid w:val="00F371E7"/>
    <w:rsid w:val="00F37B09"/>
    <w:rsid w:val="00F401BD"/>
    <w:rsid w:val="00F41721"/>
    <w:rsid w:val="00F4270B"/>
    <w:rsid w:val="00F4355A"/>
    <w:rsid w:val="00F43881"/>
    <w:rsid w:val="00F5038F"/>
    <w:rsid w:val="00F508F0"/>
    <w:rsid w:val="00F529D7"/>
    <w:rsid w:val="00F52FE6"/>
    <w:rsid w:val="00F55793"/>
    <w:rsid w:val="00F55E48"/>
    <w:rsid w:val="00F56A7A"/>
    <w:rsid w:val="00F74A66"/>
    <w:rsid w:val="00F75133"/>
    <w:rsid w:val="00F76556"/>
    <w:rsid w:val="00F841B0"/>
    <w:rsid w:val="00F86D65"/>
    <w:rsid w:val="00F872C7"/>
    <w:rsid w:val="00F913BA"/>
    <w:rsid w:val="00F95F91"/>
    <w:rsid w:val="00FA00F6"/>
    <w:rsid w:val="00FA0845"/>
    <w:rsid w:val="00FB438F"/>
    <w:rsid w:val="00FB52F7"/>
    <w:rsid w:val="00FB6D78"/>
    <w:rsid w:val="00FC03E7"/>
    <w:rsid w:val="00FC1713"/>
    <w:rsid w:val="00FC18E1"/>
    <w:rsid w:val="00FC1EBB"/>
    <w:rsid w:val="00FC24E3"/>
    <w:rsid w:val="00FC2851"/>
    <w:rsid w:val="00FC3872"/>
    <w:rsid w:val="00FC6385"/>
    <w:rsid w:val="00FC7006"/>
    <w:rsid w:val="00FD4E47"/>
    <w:rsid w:val="00FD7334"/>
    <w:rsid w:val="00FD7585"/>
    <w:rsid w:val="00FE6677"/>
    <w:rsid w:val="00FE72F2"/>
    <w:rsid w:val="00FF0740"/>
    <w:rsid w:val="00FF3310"/>
    <w:rsid w:val="00FF685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4:docId w14:val="413A2023"/>
  <w15:chartTrackingRefBased/>
  <w15:docId w15:val="{1D160258-4F8F-4E47-813E-A996DB5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7C4E"/>
    <w:pPr>
      <w:keepNext/>
      <w:keepLines/>
      <w:spacing w:before="240" w:after="0"/>
      <w:outlineLvl w:val="0"/>
    </w:pPr>
    <w:rPr>
      <w:rFonts w:eastAsiaTheme="majorEastAsia" w:cstheme="majorBidi"/>
      <w:color w:val="003E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624A"/>
    <w:pPr>
      <w:keepNext/>
      <w:keepLines/>
      <w:spacing w:after="0"/>
      <w:outlineLvl w:val="1"/>
    </w:pPr>
    <w:rPr>
      <w:rFonts w:eastAsiaTheme="majorEastAsia" w:cstheme="majorBidi"/>
      <w:color w:val="003E74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4B89"/>
    <w:pPr>
      <w:keepNext/>
      <w:keepLines/>
      <w:numPr>
        <w:ilvl w:val="8"/>
        <w:numId w:val="33"/>
      </w:numPr>
      <w:spacing w:after="0"/>
      <w:ind w:left="2160"/>
      <w:outlineLvl w:val="2"/>
    </w:pPr>
    <w:rPr>
      <w:rFonts w:eastAsiaTheme="majorEastAsia" w:cstheme="majorBidi"/>
      <w:color w:val="003E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0206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6F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468C"/>
  </w:style>
  <w:style w:type="paragraph" w:styleId="Header">
    <w:name w:val="header"/>
    <w:basedOn w:val="Normal"/>
    <w:link w:val="Head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B6"/>
  </w:style>
  <w:style w:type="paragraph" w:styleId="Footer">
    <w:name w:val="footer"/>
    <w:basedOn w:val="Normal"/>
    <w:link w:val="FooterChar"/>
    <w:uiPriority w:val="99"/>
    <w:unhideWhenUsed/>
    <w:rsid w:val="00D5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B6"/>
  </w:style>
  <w:style w:type="character" w:customStyle="1" w:styleId="Heading6Char">
    <w:name w:val="Heading 6 Char"/>
    <w:basedOn w:val="DefaultParagraphFont"/>
    <w:link w:val="Heading6"/>
    <w:rsid w:val="0090206D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C4E"/>
    <w:rPr>
      <w:rFonts w:eastAsiaTheme="majorEastAsia" w:cstheme="majorBidi"/>
      <w:color w:val="003E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24A"/>
    <w:rPr>
      <w:rFonts w:eastAsiaTheme="majorEastAsia" w:cstheme="majorBidi"/>
      <w:color w:val="003E7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B89"/>
    <w:rPr>
      <w:rFonts w:eastAsiaTheme="majorEastAsia" w:cstheme="majorBidi"/>
      <w:color w:val="003E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7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7E7B"/>
    <w:pPr>
      <w:spacing w:after="0" w:line="240" w:lineRule="auto"/>
      <w:contextualSpacing/>
      <w:jc w:val="center"/>
    </w:pPr>
    <w:rPr>
      <w:rFonts w:eastAsiaTheme="majorEastAsia" w:cstheme="majorBidi"/>
      <w:color w:val="003E74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B7E7B"/>
    <w:rPr>
      <w:rFonts w:eastAsiaTheme="majorEastAsia" w:cstheme="majorBidi"/>
      <w:color w:val="003E74"/>
      <w:spacing w:val="-10"/>
      <w:kern w:val="28"/>
      <w:sz w:val="40"/>
      <w:szCs w:val="40"/>
    </w:rPr>
  </w:style>
  <w:style w:type="table" w:styleId="GridTable1Light">
    <w:name w:val="Grid Table 1 Light"/>
    <w:basedOn w:val="TableNormal"/>
    <w:uiPriority w:val="46"/>
    <w:rsid w:val="004F184E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3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.mt.gov/bills/2019/billhtml/HB0658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eg.mt.gov/bills/2015/billhtml/SB0405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.mt.gov/bills/mca/title_0390/chapter_0120/part_0010/sections_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E5F05F76E149846C569EA72249F8" ma:contentTypeVersion="13" ma:contentTypeDescription="Create a new document." ma:contentTypeScope="" ma:versionID="7f27c061746d73bb30271c09baafefa1">
  <xsd:schema xmlns:xsd="http://www.w3.org/2001/XMLSchema" xmlns:xs="http://www.w3.org/2001/XMLSchema" xmlns:p="http://schemas.microsoft.com/office/2006/metadata/properties" xmlns:ns1="http://schemas.microsoft.com/sharepoint/v3" xmlns:ns3="4c5035a6-c08d-4cfa-95e2-8c86041494ba" xmlns:ns4="e215018f-cf72-4101-b5da-959b194fd91f" targetNamespace="http://schemas.microsoft.com/office/2006/metadata/properties" ma:root="true" ma:fieldsID="9045d4d912ef5e5c2ce76d70449cdd81" ns1:_="" ns3:_="" ns4:_="">
    <xsd:import namespace="http://schemas.microsoft.com/sharepoint/v3"/>
    <xsd:import namespace="4c5035a6-c08d-4cfa-95e2-8c86041494ba"/>
    <xsd:import namespace="e215018f-cf72-4101-b5da-959b194fd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5a6-c08d-4cfa-95e2-8c860414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018f-cf72-4101-b5da-959b194f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24866-0BFB-4219-AC1A-70D913067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35a6-c08d-4cfa-95e2-8c86041494ba"/>
    <ds:schemaRef ds:uri="e215018f-cf72-4101-b5da-959b194f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64D3E-C037-45CD-AEAE-6D05A1D9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90C1-8F75-4188-B546-1BAD33927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FCAF85-6844-48B0-BFD2-6833B8EB76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c5035a6-c08d-4cfa-95e2-8c86041494ba"/>
    <ds:schemaRef ds:uri="http://schemas.openxmlformats.org/package/2006/metadata/core-properties"/>
    <ds:schemaRef ds:uri="http://schemas.microsoft.com/office/2006/documentManagement/types"/>
    <ds:schemaRef ds:uri="e215018f-cf72-4101-b5da-959b194fd9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Link Policy</vt:lpstr>
    </vt:vector>
  </TitlesOfParts>
  <Company>MT DLI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Link Policy</dc:title>
  <dc:subject/>
  <dc:creator>Harris, Jennifer</dc:creator>
  <cp:keywords/>
  <dc:description/>
  <cp:lastModifiedBy>Westerhold, Jessi</cp:lastModifiedBy>
  <cp:revision>3</cp:revision>
  <cp:lastPrinted>2016-09-16T16:57:00Z</cp:lastPrinted>
  <dcterms:created xsi:type="dcterms:W3CDTF">2022-06-07T21:27:00Z</dcterms:created>
  <dcterms:modified xsi:type="dcterms:W3CDTF">2022-06-07T21:29:00Z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0x0101006E53E5F05F76E149846C569EA72249F8</vt:lpwstr>
  </property>
  <property fmtid="{D5CDD505-2E9C-101B-9397-08002B2CF9AE}" pid="3" name="_dlc_DocIdItemGuid">
    <vt:lpwstr>4247f4b7-2c0d-4d3e-b1b7-cf0dc7a2afb1</vt:lpwstr>
  </property>
</Properties>
</file>