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D0FF9" w14:textId="77777777" w:rsidR="00F8746E" w:rsidRDefault="0059065C">
      <w:pPr>
        <w:pStyle w:val="Heading1"/>
      </w:pPr>
      <w:r>
        <w:rPr>
          <w:rFonts w:eastAsia="Franklin Gothic Demi"/>
        </w:rPr>
        <w:t>MONTANA EMPLOYER ACCESS: EMPLOYER GUIDE</w:t>
      </w:r>
    </w:p>
    <w:p w14:paraId="160ACC5B" w14:textId="77777777" w:rsidR="00F8746E" w:rsidRDefault="0059065C">
      <w:pPr>
        <w:spacing w:after="240"/>
      </w:pPr>
      <w:r>
        <w:rPr>
          <w:rFonts w:eastAsia="Franklin Gothic Book"/>
        </w:rPr>
        <w:t>This guide explains how to create an account, add an employer profile, and post a job. Use the new Okta-based site for all new employer profiles and job postings. Follow the instructions below to create an account, add an employer profile, and post a job.</w:t>
      </w:r>
    </w:p>
    <w:tbl>
      <w:tblPr>
        <w:tblW w:w="9360" w:type="dxa"/>
        <w:tblInd w:w="120" w:type="dxa"/>
        <w:tblBorders>
          <w:top w:val="single" w:sz="6" w:space="0" w:color="D6DCE2"/>
          <w:left w:val="single" w:sz="6" w:space="0" w:color="D6DCE2"/>
          <w:bottom w:val="single" w:sz="6" w:space="0" w:color="D6DCE2"/>
          <w:right w:val="single" w:sz="6" w:space="0" w:color="D6DCE2"/>
          <w:insideH w:val="single" w:sz="6" w:space="0" w:color="D6DCE2"/>
          <w:insideV w:val="single" w:sz="6" w:space="0" w:color="D6DCE2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420"/>
        <w:gridCol w:w="240"/>
      </w:tblGrid>
      <w:tr w:rsidR="00F8746E" w14:paraId="4A64D750" w14:textId="77777777">
        <w:trPr>
          <w:tblHeader/>
        </w:trPr>
        <w:tc>
          <w:tcPr>
            <w:tcW w:w="2700" w:type="dxa"/>
            <w:shd w:val="clear" w:color="auto" w:fill="EA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4E6D24" w14:textId="77777777" w:rsidR="00F8746E" w:rsidRDefault="0059065C">
            <w:r>
              <w:rPr>
                <w:rFonts w:eastAsia="Franklin Gothic Book"/>
                <w:b/>
                <w:color w:val="213A60"/>
                <w:sz w:val="20"/>
              </w:rPr>
              <w:t>Use</w:t>
            </w:r>
          </w:p>
        </w:tc>
        <w:tc>
          <w:tcPr>
            <w:tcW w:w="6660" w:type="dxa"/>
            <w:gridSpan w:val="2"/>
            <w:shd w:val="clear" w:color="auto" w:fill="EA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BDCCC0" w14:textId="77777777" w:rsidR="00F8746E" w:rsidRDefault="0059065C">
            <w:r>
              <w:rPr>
                <w:rFonts w:eastAsia="Franklin Gothic Book"/>
                <w:b/>
                <w:color w:val="213A60"/>
                <w:sz w:val="20"/>
              </w:rPr>
              <w:t>Link</w:t>
            </w:r>
          </w:p>
        </w:tc>
      </w:tr>
      <w:tr w:rsidR="00F8746E" w14:paraId="7273C892" w14:textId="77777777">
        <w:tc>
          <w:tcPr>
            <w:tcW w:w="2700" w:type="dxa"/>
          </w:tcPr>
          <w:p w14:paraId="19A4F1AE" w14:textId="77777777" w:rsidR="00F8746E" w:rsidRDefault="0059065C">
            <w:r>
              <w:rPr>
                <w:rFonts w:eastAsia="Franklin Gothic Book"/>
                <w:b/>
              </w:rPr>
              <w:t>New/current site</w:t>
            </w:r>
          </w:p>
        </w:tc>
        <w:tc>
          <w:tcPr>
            <w:tcW w:w="6660" w:type="dxa"/>
            <w:gridSpan w:val="2"/>
          </w:tcPr>
          <w:p w14:paraId="67D85CFA" w14:textId="77777777" w:rsidR="00F8746E" w:rsidRDefault="00F8746E">
            <w:pPr>
              <w:spacing w:after="40"/>
            </w:pPr>
            <w:hyperlink r:id="rId10">
              <w:r>
                <w:rPr>
                  <w:b/>
                  <w:color w:val="217CBA"/>
                  <w:u w:val="single"/>
                </w:rPr>
                <w:t>Open Montana Employer Access</w:t>
              </w:r>
            </w:hyperlink>
            <w:r w:rsidR="0059065C">
              <w:rPr>
                <w:rFonts w:eastAsia="Franklin Gothic Book"/>
                <w:sz w:val="19"/>
              </w:rPr>
              <w:br/>
              <w:t>Use this site for the new account, employer, and job-posting process.</w:t>
            </w:r>
          </w:p>
        </w:tc>
      </w:tr>
      <w:tr w:rsidR="00F8746E" w14:paraId="7587A302" w14:textId="77777777">
        <w:tc>
          <w:tcPr>
            <w:tcW w:w="2700" w:type="dxa"/>
          </w:tcPr>
          <w:p w14:paraId="5EE27C81" w14:textId="77777777" w:rsidR="00F8746E" w:rsidRDefault="0059065C">
            <w:r>
              <w:rPr>
                <w:rFonts w:eastAsia="Franklin Gothic Book"/>
                <w:b/>
              </w:rPr>
              <w:t>Legacy site</w:t>
            </w:r>
          </w:p>
        </w:tc>
        <w:tc>
          <w:tcPr>
            <w:tcW w:w="6660" w:type="dxa"/>
            <w:gridSpan w:val="2"/>
          </w:tcPr>
          <w:p w14:paraId="31CF3742" w14:textId="77777777" w:rsidR="00F8746E" w:rsidRDefault="00F8746E">
            <w:pPr>
              <w:spacing w:after="40"/>
            </w:pPr>
            <w:hyperlink r:id="rId11">
              <w:r>
                <w:rPr>
                  <w:b/>
                  <w:color w:val="217CBA"/>
                  <w:u w:val="single"/>
                </w:rPr>
                <w:t>Open the previous USNLx employer login</w:t>
              </w:r>
            </w:hyperlink>
            <w:r w:rsidR="0059065C">
              <w:rPr>
                <w:rFonts w:eastAsia="Franklin Gothic Book"/>
                <w:sz w:val="19"/>
              </w:rPr>
              <w:br/>
              <w:t>Use only when WSD transition instructions direct you to access the old system.</w:t>
            </w:r>
          </w:p>
        </w:tc>
      </w:tr>
      <w:tr w:rsidR="00F8746E" w14:paraId="6FBB97DC" w14:textId="77777777">
        <w:tblPrEx>
          <w:tblBorders>
            <w:top w:val="single" w:sz="8" w:space="0" w:color="213A60"/>
            <w:left w:val="single" w:sz="8" w:space="0" w:color="213A60"/>
            <w:bottom w:val="single" w:sz="8" w:space="0" w:color="213A60"/>
            <w:right w:val="single" w:sz="8" w:space="0" w:color="213A60"/>
            <w:insideH w:val="single" w:sz="8" w:space="0" w:color="213A60"/>
            <w:insideV w:val="single" w:sz="8" w:space="0" w:color="213A60"/>
          </w:tblBorders>
        </w:tblPrEx>
        <w:trPr>
          <w:gridAfter w:val="1"/>
          <w:wAfter w:w="238" w:type="dxa"/>
          <w:cantSplit/>
        </w:trPr>
        <w:tc>
          <w:tcPr>
            <w:tcW w:w="9120" w:type="dxa"/>
            <w:gridSpan w:val="2"/>
            <w:shd w:val="clear" w:color="auto" w:fill="EAF4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F85813B" w14:textId="059FFEF0" w:rsidR="00F8746E" w:rsidRDefault="0059065C">
            <w:pPr>
              <w:spacing w:after="0" w:line="276" w:lineRule="auto"/>
            </w:pPr>
            <w:r>
              <w:rPr>
                <w:rFonts w:eastAsia="Franklin Gothic Book"/>
                <w:b/>
                <w:color w:val="213A60"/>
              </w:rPr>
              <w:t xml:space="preserve">Transition note: </w:t>
            </w:r>
            <w:r>
              <w:rPr>
                <w:rFonts w:eastAsia="Franklin Gothic Book"/>
              </w:rPr>
              <w:t>Existing jobs in the legacy system do not need to be entered again. During transition, the old system</w:t>
            </w:r>
            <w:r w:rsidR="0035123A">
              <w:rPr>
                <w:rFonts w:eastAsia="Franklin Gothic Book"/>
              </w:rPr>
              <w:t xml:space="preserve"> will</w:t>
            </w:r>
            <w:r>
              <w:rPr>
                <w:rFonts w:eastAsia="Franklin Gothic Book"/>
              </w:rPr>
              <w:t xml:space="preserve"> remain available for existing jobs </w:t>
            </w:r>
            <w:r w:rsidR="0035123A">
              <w:rPr>
                <w:rFonts w:eastAsia="Franklin Gothic Book"/>
              </w:rPr>
              <w:t xml:space="preserve">(to view or delete) </w:t>
            </w:r>
            <w:r>
              <w:rPr>
                <w:rFonts w:eastAsia="Franklin Gothic Book"/>
              </w:rPr>
              <w:t xml:space="preserve">while all new postings move to </w:t>
            </w:r>
            <w:r w:rsidR="002D031C">
              <w:rPr>
                <w:rFonts w:eastAsia="Franklin Gothic Book"/>
              </w:rPr>
              <w:t>the new site.</w:t>
            </w:r>
          </w:p>
        </w:tc>
      </w:tr>
    </w:tbl>
    <w:p w14:paraId="0ABDD4A0" w14:textId="77777777" w:rsidR="00F8746E" w:rsidRDefault="00F8746E">
      <w:pPr>
        <w:spacing w:line="20" w:lineRule="exact"/>
      </w:pPr>
    </w:p>
    <w:p w14:paraId="2F92C1C9" w14:textId="77777777" w:rsidR="00F8746E" w:rsidRDefault="0059065C">
      <w:pPr>
        <w:pStyle w:val="Heading21"/>
      </w:pPr>
      <w:r>
        <w:t>Before you begin</w:t>
      </w:r>
    </w:p>
    <w:p w14:paraId="2C2116AF" w14:textId="77777777" w:rsidR="00F8746E" w:rsidRDefault="0059065C">
      <w:r>
        <w:rPr>
          <w:rFonts w:eastAsia="Franklin Gothic Book"/>
        </w:rPr>
        <w:t>Have the following information ready:</w:t>
      </w:r>
    </w:p>
    <w:p w14:paraId="0C70092D" w14:textId="77777777" w:rsidR="00F8746E" w:rsidRDefault="0059065C" w:rsidP="002D031C">
      <w:pPr>
        <w:pStyle w:val="ListParagraph"/>
        <w:numPr>
          <w:ilvl w:val="0"/>
          <w:numId w:val="4"/>
        </w:numPr>
      </w:pPr>
      <w:r w:rsidRPr="002D031C">
        <w:rPr>
          <w:rFonts w:eastAsia="Franklin Gothic Book"/>
        </w:rPr>
        <w:t>An individual, monitored email address and the account holder's first and last name.</w:t>
      </w:r>
    </w:p>
    <w:p w14:paraId="411CAF68" w14:textId="77777777" w:rsidR="00F8746E" w:rsidRDefault="0059065C" w:rsidP="002D031C">
      <w:pPr>
        <w:pStyle w:val="ListParagraph"/>
        <w:numPr>
          <w:ilvl w:val="0"/>
          <w:numId w:val="4"/>
        </w:numPr>
      </w:pPr>
      <w:r w:rsidRPr="002D031C">
        <w:rPr>
          <w:rFonts w:eastAsia="Franklin Gothic Book"/>
        </w:rPr>
        <w:t>The employer's legal/company name, FEIN, NAICS classification, physical address, and contact information.</w:t>
      </w:r>
    </w:p>
    <w:p w14:paraId="0481FB22" w14:textId="77777777" w:rsidR="00F8746E" w:rsidRDefault="0059065C" w:rsidP="002D031C">
      <w:pPr>
        <w:pStyle w:val="ListParagraph"/>
        <w:numPr>
          <w:ilvl w:val="0"/>
          <w:numId w:val="4"/>
        </w:numPr>
      </w:pPr>
      <w:r w:rsidRPr="002D031C">
        <w:rPr>
          <w:rFonts w:eastAsia="Franklin Gothic Book"/>
        </w:rPr>
        <w:t>Job details, including locations, schedule, hours, number of openings, job description, and application method.</w:t>
      </w:r>
    </w:p>
    <w:tbl>
      <w:tblPr>
        <w:tblW w:w="9120" w:type="dxa"/>
        <w:tblInd w:w="120" w:type="dxa"/>
        <w:tblBorders>
          <w:top w:val="single" w:sz="8" w:space="0" w:color="A70E12"/>
          <w:left w:val="single" w:sz="8" w:space="0" w:color="A70E12"/>
          <w:bottom w:val="single" w:sz="8" w:space="0" w:color="A70E12"/>
          <w:right w:val="single" w:sz="8" w:space="0" w:color="A70E12"/>
          <w:insideH w:val="single" w:sz="8" w:space="0" w:color="A70E12"/>
          <w:insideV w:val="single" w:sz="8" w:space="0" w:color="A70E12"/>
        </w:tblBorders>
        <w:tblLayout w:type="fixed"/>
        <w:tblLook w:val="04A0" w:firstRow="1" w:lastRow="0" w:firstColumn="1" w:lastColumn="0" w:noHBand="0" w:noVBand="1"/>
      </w:tblPr>
      <w:tblGrid>
        <w:gridCol w:w="9120"/>
      </w:tblGrid>
      <w:tr w:rsidR="00F8746E" w14:paraId="57F7A1A5" w14:textId="77777777">
        <w:trPr>
          <w:cantSplit/>
        </w:trPr>
        <w:tc>
          <w:tcPr>
            <w:tcW w:w="9120" w:type="dxa"/>
            <w:shd w:val="clear" w:color="auto" w:fill="FCECE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98BEC5F" w14:textId="77777777" w:rsidR="00F8746E" w:rsidRDefault="0059065C">
            <w:pPr>
              <w:spacing w:after="0" w:line="276" w:lineRule="auto"/>
            </w:pPr>
            <w:r>
              <w:rPr>
                <w:rFonts w:eastAsia="Franklin Gothic Book"/>
                <w:b/>
                <w:color w:val="A70E12"/>
              </w:rPr>
              <w:t xml:space="preserve">Email matters: </w:t>
            </w:r>
            <w:r>
              <w:rPr>
                <w:rFonts w:eastAsia="Franklin Gothic Book"/>
              </w:rPr>
              <w:t>Approval and status messages are routed to the account/login email (the poster), not necessarily the Contact Email entered on the employer profile. Use an inbox that the person managing postings checks regularly.</w:t>
            </w:r>
          </w:p>
        </w:tc>
      </w:tr>
    </w:tbl>
    <w:p w14:paraId="52012C6E" w14:textId="77777777" w:rsidR="00F8746E" w:rsidRDefault="00F8746E">
      <w:pPr>
        <w:spacing w:line="20" w:lineRule="exact"/>
      </w:pPr>
    </w:p>
    <w:p w14:paraId="12124A9C" w14:textId="77777777" w:rsidR="00F8746E" w:rsidRDefault="0059065C">
      <w:pPr>
        <w:pStyle w:val="Heading21"/>
      </w:pPr>
      <w:r>
        <w:t>1. Create or access your account</w:t>
      </w:r>
    </w:p>
    <w:p w14:paraId="62C5038F" w14:textId="77777777" w:rsidR="00F8746E" w:rsidRDefault="0059065C" w:rsidP="002D031C">
      <w:pPr>
        <w:pStyle w:val="ListParagraph"/>
        <w:keepNext/>
        <w:numPr>
          <w:ilvl w:val="0"/>
          <w:numId w:val="5"/>
        </w:numPr>
      </w:pPr>
      <w:r w:rsidRPr="002D031C">
        <w:rPr>
          <w:rFonts w:eastAsia="Franklin Gothic Book"/>
        </w:rPr>
        <w:t>Open Montana Employer Access at post.montana.usnlx.com. The page redirects to the DirectEmployers sign-in screen.</w:t>
      </w:r>
    </w:p>
    <w:p w14:paraId="3B266A54" w14:textId="77777777" w:rsidR="00F8746E" w:rsidRDefault="0059065C" w:rsidP="002D031C">
      <w:pPr>
        <w:pStyle w:val="ListParagraph"/>
        <w:keepNext/>
        <w:numPr>
          <w:ilvl w:val="0"/>
          <w:numId w:val="5"/>
        </w:numPr>
      </w:pPr>
      <w:r w:rsidRPr="002D031C">
        <w:rPr>
          <w:rFonts w:eastAsia="Franklin Gothic Book"/>
        </w:rPr>
        <w:t>If you already have a DirectEmployers/Recruit Rooster SSO account, enter your email and select Next. If you do not have an account, select Sign up.</w:t>
      </w:r>
    </w:p>
    <w:p w14:paraId="4BC9E923" w14:textId="77777777" w:rsidR="00F8746E" w:rsidRDefault="0059065C" w:rsidP="002D031C">
      <w:pPr>
        <w:pStyle w:val="ListParagraph"/>
        <w:keepNext/>
        <w:numPr>
          <w:ilvl w:val="0"/>
          <w:numId w:val="5"/>
        </w:numPr>
      </w:pPr>
      <w:r w:rsidRPr="002D031C">
        <w:rPr>
          <w:rFonts w:eastAsia="Franklin Gothic Book"/>
        </w:rPr>
        <w:t>On the Sign up screen, enter your email address, first name, and last name, then select Sign Up.</w:t>
      </w:r>
    </w:p>
    <w:p w14:paraId="1C01CEA4" w14:textId="2C3ED97F" w:rsidR="00F8746E" w:rsidRDefault="0059065C" w:rsidP="002D031C">
      <w:pPr>
        <w:pStyle w:val="ListParagraph"/>
        <w:numPr>
          <w:ilvl w:val="0"/>
          <w:numId w:val="5"/>
        </w:numPr>
      </w:pPr>
      <w:r w:rsidRPr="002D031C">
        <w:rPr>
          <w:rFonts w:eastAsia="Franklin Gothic Book"/>
        </w:rPr>
        <w:t>Check the email you entered for a message from DirectEmployers Accounts. Complete the one-time verification or activation steps in that message, then return to Montana Employer Access and sign in.</w:t>
      </w:r>
    </w:p>
    <w:p w14:paraId="0C6124C6" w14:textId="77777777" w:rsidR="00F8746E" w:rsidRDefault="0059065C">
      <w:pPr>
        <w:spacing w:before="80" w:after="0"/>
        <w:jc w:val="center"/>
      </w:pPr>
      <w:r>
        <w:rPr>
          <w:noProof/>
        </w:rPr>
        <w:drawing>
          <wp:inline distT="0" distB="0" distL="0" distR="0" wp14:anchorId="0769EA4C" wp14:editId="054E0D53">
            <wp:extent cx="2560320" cy="2683413"/>
            <wp:effectExtent l="0" t="0" r="0" b="0"/>
            <wp:docPr id="1" name="Picture 1" descr="DirectEmployers sign-in screen with email field, Next button, Help link, and Sign up link" title="DirectEmployers sign-in screen with email field, Next button, Help link, and S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in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2683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C8671" w14:textId="77777777" w:rsidR="00F8746E" w:rsidRDefault="0059065C">
      <w:pPr>
        <w:pStyle w:val="Caption1"/>
        <w:jc w:val="center"/>
      </w:pPr>
      <w:r>
        <w:t>Figure 1. The DirectEmployers sign-in screen.</w:t>
      </w:r>
    </w:p>
    <w:p w14:paraId="124E4D9C" w14:textId="77777777" w:rsidR="00F8746E" w:rsidRDefault="0059065C">
      <w:pPr>
        <w:spacing w:before="80" w:after="0"/>
        <w:jc w:val="center"/>
      </w:pPr>
      <w:r>
        <w:rPr>
          <w:noProof/>
        </w:rPr>
        <w:drawing>
          <wp:inline distT="0" distB="0" distL="0" distR="0" wp14:anchorId="1E61E6F8" wp14:editId="2CE68C51">
            <wp:extent cx="3246120" cy="4087707"/>
            <wp:effectExtent l="0" t="0" r="0" b="0"/>
            <wp:docPr id="2" name="Picture 2" descr="DirectEmployers sign-up form with email, first name, last name, and Sign Up button" title="DirectEmployers sign-up form with email, first name, last name, and Sign Up but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up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6120" cy="4087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401C2" w14:textId="77777777" w:rsidR="00F8746E" w:rsidRDefault="0059065C">
      <w:pPr>
        <w:pStyle w:val="Caption1"/>
        <w:jc w:val="center"/>
      </w:pPr>
      <w:r>
        <w:t>Figure 2. Select Sign up and enter an email, first name, and last name.</w:t>
      </w:r>
    </w:p>
    <w:tbl>
      <w:tblPr>
        <w:tblW w:w="9120" w:type="dxa"/>
        <w:tblInd w:w="120" w:type="dxa"/>
        <w:tblBorders>
          <w:top w:val="single" w:sz="8" w:space="0" w:color="213A60"/>
          <w:left w:val="single" w:sz="8" w:space="0" w:color="213A60"/>
          <w:bottom w:val="single" w:sz="8" w:space="0" w:color="213A60"/>
          <w:right w:val="single" w:sz="8" w:space="0" w:color="213A60"/>
          <w:insideH w:val="single" w:sz="8" w:space="0" w:color="213A60"/>
          <w:insideV w:val="single" w:sz="8" w:space="0" w:color="213A60"/>
        </w:tblBorders>
        <w:tblLayout w:type="fixed"/>
        <w:tblLook w:val="04A0" w:firstRow="1" w:lastRow="0" w:firstColumn="1" w:lastColumn="0" w:noHBand="0" w:noVBand="1"/>
      </w:tblPr>
      <w:tblGrid>
        <w:gridCol w:w="9120"/>
      </w:tblGrid>
      <w:tr w:rsidR="00F8746E" w14:paraId="13430E55" w14:textId="77777777">
        <w:trPr>
          <w:cantSplit/>
        </w:trPr>
        <w:tc>
          <w:tcPr>
            <w:tcW w:w="9120" w:type="dxa"/>
            <w:shd w:val="clear" w:color="auto" w:fill="EAF4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1C45022" w14:textId="77777777" w:rsidR="00F8746E" w:rsidRDefault="0059065C">
            <w:pPr>
              <w:spacing w:after="0" w:line="276" w:lineRule="auto"/>
            </w:pPr>
            <w:r>
              <w:rPr>
                <w:rFonts w:eastAsia="Franklin Gothic Book"/>
                <w:b/>
                <w:color w:val="213A60"/>
              </w:rPr>
              <w:t xml:space="preserve">Named account recommended: </w:t>
            </w:r>
            <w:r>
              <w:rPr>
                <w:rFonts w:eastAsia="Franklin Gothic Book"/>
              </w:rPr>
              <w:t>Use the individual who will manage the postings. The platform records that person as the poster and sends workflow messages to the login email.</w:t>
            </w:r>
          </w:p>
        </w:tc>
      </w:tr>
    </w:tbl>
    <w:p w14:paraId="0E898E9A" w14:textId="77777777" w:rsidR="00F8746E" w:rsidRDefault="00F8746E">
      <w:pPr>
        <w:spacing w:line="20" w:lineRule="exact"/>
      </w:pPr>
    </w:p>
    <w:p w14:paraId="4E305481" w14:textId="77777777" w:rsidR="00F8746E" w:rsidRDefault="0059065C">
      <w:pPr>
        <w:pStyle w:val="Heading21"/>
      </w:pPr>
      <w:r>
        <w:t>2. Add an employer profile</w:t>
      </w:r>
    </w:p>
    <w:p w14:paraId="2F26B94C" w14:textId="77777777" w:rsidR="00F8746E" w:rsidRDefault="0059065C" w:rsidP="002D031C">
      <w:pPr>
        <w:pStyle w:val="ListParagraph"/>
        <w:keepNext/>
        <w:numPr>
          <w:ilvl w:val="0"/>
          <w:numId w:val="6"/>
        </w:numPr>
      </w:pPr>
      <w:r w:rsidRPr="002D031C">
        <w:rPr>
          <w:rFonts w:eastAsia="Franklin Gothic Book"/>
        </w:rPr>
        <w:t>After your first sign-in, select Get Started on the welcome screen. Returning users can open Employers and select Add Employer Profile.</w:t>
      </w:r>
    </w:p>
    <w:p w14:paraId="7B9F69AE" w14:textId="77777777" w:rsidR="00F8746E" w:rsidRDefault="0059065C" w:rsidP="002D031C">
      <w:pPr>
        <w:pStyle w:val="ListParagraph"/>
        <w:keepNext/>
        <w:numPr>
          <w:ilvl w:val="0"/>
          <w:numId w:val="6"/>
        </w:numPr>
      </w:pPr>
      <w:r w:rsidRPr="002D031C">
        <w:rPr>
          <w:rFonts w:eastAsia="Franklin Gothic Book"/>
        </w:rPr>
        <w:t>Enter the employer information. Fields marked with an asterisk are required. Verify the company name carefully because it cannot be changed after the profile is created.</w:t>
      </w:r>
    </w:p>
    <w:p w14:paraId="2DA62695" w14:textId="77777777" w:rsidR="00F8746E" w:rsidRDefault="0059065C" w:rsidP="002D031C">
      <w:pPr>
        <w:pStyle w:val="ListParagraph"/>
        <w:numPr>
          <w:ilvl w:val="0"/>
          <w:numId w:val="6"/>
        </w:numPr>
      </w:pPr>
      <w:r w:rsidRPr="002D031C">
        <w:rPr>
          <w:rFonts w:eastAsia="Franklin Gothic Book"/>
        </w:rPr>
        <w:t>Select Submit. The employer profile is created with a Pending status and is placed in the staff review queue.</w:t>
      </w:r>
    </w:p>
    <w:p w14:paraId="5A22EB08" w14:textId="77777777" w:rsidR="00F8746E" w:rsidRDefault="0059065C">
      <w:pPr>
        <w:spacing w:before="80" w:after="0"/>
        <w:jc w:val="center"/>
      </w:pPr>
      <w:r>
        <w:rPr>
          <w:noProof/>
        </w:rPr>
        <w:drawing>
          <wp:inline distT="0" distB="0" distL="0" distR="0" wp14:anchorId="23A1B933" wp14:editId="0E4A8EBB">
            <wp:extent cx="5577840" cy="2377614"/>
            <wp:effectExtent l="0" t="0" r="0" b="0"/>
            <wp:docPr id="3" name="Picture 3" descr="Montana Employer Access welcome dashboard with Get Started button" title="Montana Employer Access welcome dashboard with Get Started but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boarding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2377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F87FF" w14:textId="77777777" w:rsidR="00F8746E" w:rsidRDefault="0059065C">
      <w:pPr>
        <w:pStyle w:val="Caption1"/>
        <w:jc w:val="center"/>
      </w:pPr>
      <w:r>
        <w:t>Figure 3. First-time users select Get Started to begin the onboarding process.</w:t>
      </w:r>
    </w:p>
    <w:p w14:paraId="6B30FF4D" w14:textId="77777777" w:rsidR="00F8746E" w:rsidRDefault="0059065C">
      <w:pPr>
        <w:pStyle w:val="Heading3"/>
      </w:pPr>
      <w:r>
        <w:t>Required employer information</w:t>
      </w:r>
    </w:p>
    <w:tbl>
      <w:tblPr>
        <w:tblW w:w="9360" w:type="dxa"/>
        <w:tblInd w:w="120" w:type="dxa"/>
        <w:tblBorders>
          <w:top w:val="single" w:sz="6" w:space="0" w:color="D6DCE2"/>
          <w:left w:val="single" w:sz="6" w:space="0" w:color="D6DCE2"/>
          <w:bottom w:val="single" w:sz="6" w:space="0" w:color="D6DCE2"/>
          <w:right w:val="single" w:sz="6" w:space="0" w:color="D6DCE2"/>
          <w:insideH w:val="single" w:sz="6" w:space="0" w:color="D6DCE2"/>
          <w:insideV w:val="single" w:sz="6" w:space="0" w:color="D6DCE2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F8746E" w14:paraId="5118087C" w14:textId="77777777">
        <w:trPr>
          <w:tblHeader/>
        </w:trPr>
        <w:tc>
          <w:tcPr>
            <w:tcW w:w="2700" w:type="dxa"/>
            <w:shd w:val="clear" w:color="auto" w:fill="EA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BF199E" w14:textId="77777777" w:rsidR="00F8746E" w:rsidRDefault="0059065C">
            <w:r>
              <w:rPr>
                <w:rFonts w:eastAsia="Franklin Gothic Book"/>
                <w:b/>
                <w:color w:val="213A60"/>
                <w:sz w:val="18"/>
              </w:rPr>
              <w:t>Field</w:t>
            </w:r>
          </w:p>
        </w:tc>
        <w:tc>
          <w:tcPr>
            <w:tcW w:w="6660" w:type="dxa"/>
            <w:shd w:val="clear" w:color="auto" w:fill="EA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46AAED" w14:textId="77777777" w:rsidR="00F8746E" w:rsidRDefault="0059065C">
            <w:r>
              <w:rPr>
                <w:rFonts w:eastAsia="Franklin Gothic Book"/>
                <w:b/>
                <w:color w:val="213A60"/>
                <w:sz w:val="18"/>
              </w:rPr>
              <w:t>What to enter</w:t>
            </w:r>
          </w:p>
        </w:tc>
      </w:tr>
      <w:tr w:rsidR="00F8746E" w14:paraId="4F1B4BD2" w14:textId="77777777">
        <w:trPr>
          <w:cantSplit/>
        </w:trPr>
        <w:tc>
          <w:tcPr>
            <w:tcW w:w="2700" w:type="dxa"/>
          </w:tcPr>
          <w:p w14:paraId="220A5457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Name</w:t>
            </w:r>
          </w:p>
        </w:tc>
        <w:tc>
          <w:tcPr>
            <w:tcW w:w="6660" w:type="dxa"/>
          </w:tcPr>
          <w:p w14:paraId="0152588A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Employer/company name. Check spelling before submission; the name cannot be changed later.</w:t>
            </w:r>
          </w:p>
        </w:tc>
      </w:tr>
      <w:tr w:rsidR="00F8746E" w14:paraId="0E2A028E" w14:textId="77777777">
        <w:trPr>
          <w:cantSplit/>
        </w:trPr>
        <w:tc>
          <w:tcPr>
            <w:tcW w:w="2700" w:type="dxa"/>
            <w:shd w:val="clear" w:color="auto" w:fill="FAFBFC"/>
          </w:tcPr>
          <w:p w14:paraId="65389F24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FEIN</w:t>
            </w:r>
          </w:p>
        </w:tc>
        <w:tc>
          <w:tcPr>
            <w:tcW w:w="6660" w:type="dxa"/>
            <w:shd w:val="clear" w:color="auto" w:fill="FAFBFC"/>
          </w:tcPr>
          <w:p w14:paraId="483E03F1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Federal Employer Identification Number.</w:t>
            </w:r>
          </w:p>
        </w:tc>
      </w:tr>
      <w:tr w:rsidR="00F8746E" w14:paraId="7B902396" w14:textId="77777777">
        <w:trPr>
          <w:cantSplit/>
        </w:trPr>
        <w:tc>
          <w:tcPr>
            <w:tcW w:w="2700" w:type="dxa"/>
          </w:tcPr>
          <w:p w14:paraId="7CB0B86E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NAICS</w:t>
            </w:r>
          </w:p>
        </w:tc>
        <w:tc>
          <w:tcPr>
            <w:tcW w:w="6660" w:type="dxa"/>
          </w:tcPr>
          <w:p w14:paraId="22A052AB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North American Industry Classification System code/category.</w:t>
            </w:r>
          </w:p>
        </w:tc>
      </w:tr>
      <w:tr w:rsidR="00F8746E" w14:paraId="7017278C" w14:textId="77777777">
        <w:trPr>
          <w:cantSplit/>
        </w:trPr>
        <w:tc>
          <w:tcPr>
            <w:tcW w:w="2700" w:type="dxa"/>
            <w:shd w:val="clear" w:color="auto" w:fill="FAFBFC"/>
          </w:tcPr>
          <w:p w14:paraId="63B23DE8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Federal Contractor</w:t>
            </w:r>
          </w:p>
        </w:tc>
        <w:tc>
          <w:tcPr>
            <w:tcW w:w="6660" w:type="dxa"/>
            <w:shd w:val="clear" w:color="auto" w:fill="FAFBFC"/>
          </w:tcPr>
          <w:p w14:paraId="47FDD668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Select Yes or No.</w:t>
            </w:r>
          </w:p>
        </w:tc>
      </w:tr>
      <w:tr w:rsidR="00F8746E" w14:paraId="252FD727" w14:textId="77777777">
        <w:trPr>
          <w:cantSplit/>
        </w:trPr>
        <w:tc>
          <w:tcPr>
            <w:tcW w:w="2700" w:type="dxa"/>
          </w:tcPr>
          <w:p w14:paraId="435528E9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State / Province</w:t>
            </w:r>
          </w:p>
        </w:tc>
        <w:tc>
          <w:tcPr>
            <w:tcW w:w="6660" w:type="dxa"/>
          </w:tcPr>
          <w:p w14:paraId="350F40A5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Select Montana or the employer's applicable state/province.</w:t>
            </w:r>
          </w:p>
        </w:tc>
      </w:tr>
      <w:tr w:rsidR="00F8746E" w14:paraId="6FD2B7A1" w14:textId="77777777">
        <w:trPr>
          <w:cantSplit/>
        </w:trPr>
        <w:tc>
          <w:tcPr>
            <w:tcW w:w="2700" w:type="dxa"/>
            <w:shd w:val="clear" w:color="auto" w:fill="FAFBFC"/>
          </w:tcPr>
          <w:p w14:paraId="375DCB82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Address</w:t>
            </w:r>
          </w:p>
        </w:tc>
        <w:tc>
          <w:tcPr>
            <w:tcW w:w="6660" w:type="dxa"/>
            <w:shd w:val="clear" w:color="auto" w:fill="FAFBFC"/>
          </w:tcPr>
          <w:p w14:paraId="245519FD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Employer Address Line 1, City, and Postal Code.</w:t>
            </w:r>
          </w:p>
        </w:tc>
      </w:tr>
      <w:tr w:rsidR="00F8746E" w14:paraId="331EFDBB" w14:textId="77777777">
        <w:trPr>
          <w:cantSplit/>
        </w:trPr>
        <w:tc>
          <w:tcPr>
            <w:tcW w:w="2700" w:type="dxa"/>
          </w:tcPr>
          <w:p w14:paraId="01DB8897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Contact Email</w:t>
            </w:r>
          </w:p>
        </w:tc>
        <w:tc>
          <w:tcPr>
            <w:tcW w:w="6660" w:type="dxa"/>
          </w:tcPr>
          <w:p w14:paraId="5E13A7F3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Email for the employer's point of contact.</w:t>
            </w:r>
          </w:p>
        </w:tc>
      </w:tr>
      <w:tr w:rsidR="00F8746E" w14:paraId="3FE36B29" w14:textId="77777777">
        <w:trPr>
          <w:cantSplit/>
        </w:trPr>
        <w:tc>
          <w:tcPr>
            <w:tcW w:w="2700" w:type="dxa"/>
            <w:shd w:val="clear" w:color="auto" w:fill="FAFBFC"/>
          </w:tcPr>
          <w:p w14:paraId="46F8C15B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Contact Name</w:t>
            </w:r>
          </w:p>
        </w:tc>
        <w:tc>
          <w:tcPr>
            <w:tcW w:w="6660" w:type="dxa"/>
            <w:shd w:val="clear" w:color="auto" w:fill="FAFBFC"/>
          </w:tcPr>
          <w:p w14:paraId="501E9267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Name of the employer's point of contact.</w:t>
            </w:r>
          </w:p>
        </w:tc>
      </w:tr>
    </w:tbl>
    <w:p w14:paraId="1292D366" w14:textId="77777777" w:rsidR="00F8746E" w:rsidRDefault="00F8746E">
      <w:pPr>
        <w:spacing w:after="0"/>
      </w:pPr>
    </w:p>
    <w:p w14:paraId="25C498D1" w14:textId="77777777" w:rsidR="00F8746E" w:rsidRDefault="0059065C">
      <w:r>
        <w:rPr>
          <w:rFonts w:eastAsia="Franklin Gothic Book"/>
        </w:rPr>
        <w:t>Optional fields include website address, SEIN, industry, company description, Address Line 2, contact phone, and contact job title.</w:t>
      </w:r>
    </w:p>
    <w:p w14:paraId="02275C93" w14:textId="77777777" w:rsidR="00F8746E" w:rsidRDefault="0059065C">
      <w:pPr>
        <w:spacing w:before="80" w:after="0"/>
        <w:jc w:val="center"/>
      </w:pPr>
      <w:r>
        <w:rPr>
          <w:noProof/>
        </w:rPr>
        <w:drawing>
          <wp:inline distT="0" distB="0" distL="0" distR="0" wp14:anchorId="5D524E0F" wp14:editId="39898325">
            <wp:extent cx="5623560" cy="4672409"/>
            <wp:effectExtent l="0" t="0" r="0" b="0"/>
            <wp:docPr id="4" name="Picture 4" descr="Upper portion of Add Employer Profile form showing company name, FEIN, NAICS, federal contractor, industry, and company description with entered values blurred" title="Upper portion of Add Employer Profile form showing company name, FEIN, NAICS, 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ployer_form_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4672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7344A" w14:textId="77777777" w:rsidR="00F8746E" w:rsidRDefault="0059065C">
      <w:pPr>
        <w:pStyle w:val="Caption1"/>
        <w:jc w:val="center"/>
      </w:pPr>
      <w:r>
        <w:t>Figure 4. Employer profile, upper portion. Entered values are redacted.</w:t>
      </w:r>
    </w:p>
    <w:p w14:paraId="043DE044" w14:textId="77777777" w:rsidR="00F8746E" w:rsidRDefault="0059065C">
      <w:pPr>
        <w:spacing w:before="80" w:after="0"/>
        <w:jc w:val="center"/>
      </w:pPr>
      <w:r>
        <w:rPr>
          <w:noProof/>
        </w:rPr>
        <w:drawing>
          <wp:inline distT="0" distB="0" distL="0" distR="0" wp14:anchorId="6B78F948" wp14:editId="1B002D01">
            <wp:extent cx="5623560" cy="5559438"/>
            <wp:effectExtent l="0" t="0" r="0" b="0"/>
            <wp:docPr id="5" name="Picture 5" descr="Lower portion of Add Employer Profile form showing address and contact information with entered values blurred" title="Lower portion of Add Employer Profile form showing address and contact informa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ployer_form_2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5559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151F7" w14:textId="77777777" w:rsidR="00F8746E" w:rsidRDefault="0059065C">
      <w:pPr>
        <w:pStyle w:val="Caption1"/>
        <w:jc w:val="center"/>
      </w:pPr>
      <w:r>
        <w:t>Figure 5. Employer profile, address and contact fields. Entered values are redacted.</w:t>
      </w:r>
    </w:p>
    <w:tbl>
      <w:tblPr>
        <w:tblW w:w="9120" w:type="dxa"/>
        <w:tblInd w:w="120" w:type="dxa"/>
        <w:tblBorders>
          <w:top w:val="single" w:sz="8" w:space="0" w:color="213A60"/>
          <w:left w:val="single" w:sz="8" w:space="0" w:color="213A60"/>
          <w:bottom w:val="single" w:sz="8" w:space="0" w:color="213A60"/>
          <w:right w:val="single" w:sz="8" w:space="0" w:color="213A60"/>
          <w:insideH w:val="single" w:sz="8" w:space="0" w:color="213A60"/>
          <w:insideV w:val="single" w:sz="8" w:space="0" w:color="213A60"/>
        </w:tblBorders>
        <w:tblLayout w:type="fixed"/>
        <w:tblLook w:val="04A0" w:firstRow="1" w:lastRow="0" w:firstColumn="1" w:lastColumn="0" w:noHBand="0" w:noVBand="1"/>
      </w:tblPr>
      <w:tblGrid>
        <w:gridCol w:w="9120"/>
      </w:tblGrid>
      <w:tr w:rsidR="00F8746E" w14:paraId="746726DF" w14:textId="77777777">
        <w:trPr>
          <w:cantSplit/>
        </w:trPr>
        <w:tc>
          <w:tcPr>
            <w:tcW w:w="9120" w:type="dxa"/>
            <w:shd w:val="clear" w:color="auto" w:fill="EAF4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D425295" w14:textId="77777777" w:rsidR="00F8746E" w:rsidRDefault="0059065C">
            <w:pPr>
              <w:spacing w:after="0" w:line="276" w:lineRule="auto"/>
            </w:pPr>
            <w:r>
              <w:rPr>
                <w:rFonts w:eastAsia="Franklin Gothic Book"/>
                <w:b/>
                <w:color w:val="213A60"/>
              </w:rPr>
              <w:t xml:space="preserve">Multiple employers: </w:t>
            </w:r>
            <w:r>
              <w:rPr>
                <w:rFonts w:eastAsia="Franklin Gothic Book"/>
              </w:rPr>
              <w:t>One user account can manage more than one employer profile. Use Employers &gt; Add Employer Profile for each additional organization.</w:t>
            </w:r>
          </w:p>
        </w:tc>
      </w:tr>
    </w:tbl>
    <w:p w14:paraId="344B25E2" w14:textId="77777777" w:rsidR="00F8746E" w:rsidRDefault="00F8746E">
      <w:pPr>
        <w:spacing w:line="20" w:lineRule="exact"/>
      </w:pPr>
    </w:p>
    <w:p w14:paraId="41F92618" w14:textId="77777777" w:rsidR="00F8746E" w:rsidRDefault="0059065C">
      <w:pPr>
        <w:pStyle w:val="Heading21"/>
      </w:pPr>
      <w:r>
        <w:t>3. Create a job posting</w:t>
      </w:r>
    </w:p>
    <w:p w14:paraId="0E373C24" w14:textId="3D288436" w:rsidR="00F8746E" w:rsidRDefault="0059065C" w:rsidP="009D7D5E">
      <w:pPr>
        <w:pStyle w:val="ListParagraph"/>
        <w:keepNext/>
        <w:numPr>
          <w:ilvl w:val="0"/>
          <w:numId w:val="7"/>
        </w:numPr>
      </w:pPr>
      <w:r w:rsidRPr="009D7D5E">
        <w:rPr>
          <w:rFonts w:eastAsia="Franklin Gothic Book"/>
        </w:rPr>
        <w:t xml:space="preserve">Open the employer profile and select Create Job. You may prepare a job </w:t>
      </w:r>
      <w:r w:rsidR="0063479E">
        <w:rPr>
          <w:rFonts w:eastAsia="Franklin Gothic Book"/>
        </w:rPr>
        <w:t xml:space="preserve">posting </w:t>
      </w:r>
      <w:r w:rsidRPr="009D7D5E">
        <w:rPr>
          <w:rFonts w:eastAsia="Franklin Gothic Book"/>
        </w:rPr>
        <w:t xml:space="preserve">while the employer </w:t>
      </w:r>
      <w:r w:rsidR="0063479E">
        <w:rPr>
          <w:rFonts w:eastAsia="Franklin Gothic Book"/>
        </w:rPr>
        <w:t xml:space="preserve">profile </w:t>
      </w:r>
      <w:r w:rsidRPr="009D7D5E">
        <w:rPr>
          <w:rFonts w:eastAsia="Franklin Gothic Book"/>
        </w:rPr>
        <w:t xml:space="preserve">is Pending, but it cannot be approved or published until the employer </w:t>
      </w:r>
      <w:r w:rsidR="0063479E">
        <w:rPr>
          <w:rFonts w:eastAsia="Franklin Gothic Book"/>
        </w:rPr>
        <w:t xml:space="preserve">profile </w:t>
      </w:r>
      <w:r w:rsidRPr="009D7D5E">
        <w:rPr>
          <w:rFonts w:eastAsia="Franklin Gothic Book"/>
        </w:rPr>
        <w:t>is approved.</w:t>
      </w:r>
    </w:p>
    <w:p w14:paraId="780AE740" w14:textId="77777777" w:rsidR="00F8746E" w:rsidRDefault="0059065C" w:rsidP="009D7D5E">
      <w:pPr>
        <w:pStyle w:val="ListParagraph"/>
        <w:keepNext/>
        <w:numPr>
          <w:ilvl w:val="0"/>
          <w:numId w:val="7"/>
        </w:numPr>
      </w:pPr>
      <w:r w:rsidRPr="009D7D5E">
        <w:rPr>
          <w:rFonts w:eastAsia="Franklin Gothic Book"/>
        </w:rPr>
        <w:t>Complete the Job Posting Options and Job Description sections. Fields marked with an asterisk are required.</w:t>
      </w:r>
    </w:p>
    <w:p w14:paraId="5556689A" w14:textId="77777777" w:rsidR="00F8746E" w:rsidRDefault="0059065C" w:rsidP="009D7D5E">
      <w:pPr>
        <w:pStyle w:val="ListParagraph"/>
        <w:numPr>
          <w:ilvl w:val="0"/>
          <w:numId w:val="7"/>
        </w:numPr>
      </w:pPr>
      <w:r w:rsidRPr="009D7D5E">
        <w:rPr>
          <w:rFonts w:eastAsia="Franklin Gothic Book"/>
        </w:rPr>
        <w:t>Review the information, then choose Save as Draft or Submit for Review.</w:t>
      </w:r>
    </w:p>
    <w:p w14:paraId="6EF7BA94" w14:textId="77777777" w:rsidR="00F8746E" w:rsidRDefault="0059065C">
      <w:pPr>
        <w:pStyle w:val="Heading3"/>
      </w:pPr>
      <w:r>
        <w:t>Required job information</w:t>
      </w:r>
    </w:p>
    <w:tbl>
      <w:tblPr>
        <w:tblW w:w="9360" w:type="dxa"/>
        <w:tblInd w:w="120" w:type="dxa"/>
        <w:tblBorders>
          <w:top w:val="single" w:sz="6" w:space="0" w:color="D6DCE2"/>
          <w:left w:val="single" w:sz="6" w:space="0" w:color="D6DCE2"/>
          <w:bottom w:val="single" w:sz="6" w:space="0" w:color="D6DCE2"/>
          <w:right w:val="single" w:sz="6" w:space="0" w:color="D6DCE2"/>
          <w:insideH w:val="single" w:sz="6" w:space="0" w:color="D6DCE2"/>
          <w:insideV w:val="single" w:sz="6" w:space="0" w:color="D6DCE2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F8746E" w14:paraId="1ACD9D3F" w14:textId="77777777">
        <w:trPr>
          <w:tblHeader/>
        </w:trPr>
        <w:tc>
          <w:tcPr>
            <w:tcW w:w="2700" w:type="dxa"/>
            <w:shd w:val="clear" w:color="auto" w:fill="EA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BDA96A" w14:textId="77777777" w:rsidR="00F8746E" w:rsidRDefault="0059065C">
            <w:r>
              <w:rPr>
                <w:rFonts w:eastAsia="Franklin Gothic Book"/>
                <w:b/>
                <w:color w:val="213A60"/>
                <w:sz w:val="18"/>
              </w:rPr>
              <w:t>Field</w:t>
            </w:r>
          </w:p>
        </w:tc>
        <w:tc>
          <w:tcPr>
            <w:tcW w:w="6660" w:type="dxa"/>
            <w:shd w:val="clear" w:color="auto" w:fill="EA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1925D7" w14:textId="77777777" w:rsidR="00F8746E" w:rsidRDefault="0059065C">
            <w:r>
              <w:rPr>
                <w:rFonts w:eastAsia="Franklin Gothic Book"/>
                <w:b/>
                <w:color w:val="213A60"/>
                <w:sz w:val="18"/>
              </w:rPr>
              <w:t>What to enter</w:t>
            </w:r>
          </w:p>
        </w:tc>
      </w:tr>
      <w:tr w:rsidR="00F8746E" w14:paraId="1222A548" w14:textId="77777777">
        <w:trPr>
          <w:cantSplit/>
        </w:trPr>
        <w:tc>
          <w:tcPr>
            <w:tcW w:w="2700" w:type="dxa"/>
          </w:tcPr>
          <w:p w14:paraId="5D164257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Employer</w:t>
            </w:r>
          </w:p>
        </w:tc>
        <w:tc>
          <w:tcPr>
            <w:tcW w:w="6660" w:type="dxa"/>
          </w:tcPr>
          <w:p w14:paraId="39FBF63F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Select the employer associated with the job.</w:t>
            </w:r>
          </w:p>
        </w:tc>
      </w:tr>
      <w:tr w:rsidR="00F8746E" w14:paraId="76436DE7" w14:textId="77777777">
        <w:trPr>
          <w:cantSplit/>
        </w:trPr>
        <w:tc>
          <w:tcPr>
            <w:tcW w:w="2700" w:type="dxa"/>
            <w:shd w:val="clear" w:color="auto" w:fill="FAFBFC"/>
          </w:tcPr>
          <w:p w14:paraId="562B7F31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Days Visible</w:t>
            </w:r>
          </w:p>
        </w:tc>
        <w:tc>
          <w:tcPr>
            <w:tcW w:w="6660" w:type="dxa"/>
            <w:shd w:val="clear" w:color="auto" w:fill="FAFBFC"/>
          </w:tcPr>
          <w:p w14:paraId="5DBB51F1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Enter the posting duration within the maximum displayed on the form.</w:t>
            </w:r>
          </w:p>
        </w:tc>
      </w:tr>
      <w:tr w:rsidR="00F8746E" w14:paraId="5D36FB2C" w14:textId="77777777">
        <w:trPr>
          <w:cantSplit/>
        </w:trPr>
        <w:tc>
          <w:tcPr>
            <w:tcW w:w="2700" w:type="dxa"/>
          </w:tcPr>
          <w:p w14:paraId="13DC3194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Job Title</w:t>
            </w:r>
          </w:p>
        </w:tc>
        <w:tc>
          <w:tcPr>
            <w:tcW w:w="6660" w:type="dxa"/>
          </w:tcPr>
          <w:p w14:paraId="0166BB95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Title as it should appear to job seekers.</w:t>
            </w:r>
          </w:p>
        </w:tc>
      </w:tr>
      <w:tr w:rsidR="00F8746E" w14:paraId="69910D35" w14:textId="77777777">
        <w:trPr>
          <w:cantSplit/>
        </w:trPr>
        <w:tc>
          <w:tcPr>
            <w:tcW w:w="2700" w:type="dxa"/>
            <w:shd w:val="clear" w:color="auto" w:fill="FAFBFC"/>
          </w:tcPr>
          <w:p w14:paraId="214EC218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Requisition ID</w:t>
            </w:r>
          </w:p>
        </w:tc>
        <w:tc>
          <w:tcPr>
            <w:tcW w:w="6660" w:type="dxa"/>
            <w:shd w:val="clear" w:color="auto" w:fill="FAFBFC"/>
          </w:tcPr>
          <w:p w14:paraId="6578E25E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The employer's identifier for the job.</w:t>
            </w:r>
          </w:p>
        </w:tc>
      </w:tr>
      <w:tr w:rsidR="00F8746E" w14:paraId="5B288E42" w14:textId="77777777">
        <w:trPr>
          <w:cantSplit/>
        </w:trPr>
        <w:tc>
          <w:tcPr>
            <w:tcW w:w="2700" w:type="dxa"/>
          </w:tcPr>
          <w:p w14:paraId="7CB49B05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Job Locations</w:t>
            </w:r>
          </w:p>
        </w:tc>
        <w:tc>
          <w:tcPr>
            <w:tcW w:w="6660" w:type="dxa"/>
          </w:tcPr>
          <w:p w14:paraId="37ABF6D1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Select one or more cities. A location is required even for remote jobs.</w:t>
            </w:r>
          </w:p>
        </w:tc>
      </w:tr>
      <w:tr w:rsidR="00F8746E" w14:paraId="4C07D898" w14:textId="77777777">
        <w:trPr>
          <w:cantSplit/>
        </w:trPr>
        <w:tc>
          <w:tcPr>
            <w:tcW w:w="2700" w:type="dxa"/>
            <w:shd w:val="clear" w:color="auto" w:fill="FAFBFC"/>
          </w:tcPr>
          <w:p w14:paraId="3DE66E1E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Hours / Positions</w:t>
            </w:r>
          </w:p>
        </w:tc>
        <w:tc>
          <w:tcPr>
            <w:tcW w:w="6660" w:type="dxa"/>
            <w:shd w:val="clear" w:color="auto" w:fill="FAFBFC"/>
          </w:tcPr>
          <w:p w14:paraId="4C1B3D34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Hours per week and number of positions.</w:t>
            </w:r>
          </w:p>
        </w:tc>
      </w:tr>
      <w:tr w:rsidR="00F8746E" w14:paraId="1E68C5A8" w14:textId="77777777">
        <w:trPr>
          <w:cantSplit/>
        </w:trPr>
        <w:tc>
          <w:tcPr>
            <w:tcW w:w="2700" w:type="dxa"/>
          </w:tcPr>
          <w:p w14:paraId="640D1DDA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Place of Work</w:t>
            </w:r>
          </w:p>
        </w:tc>
        <w:tc>
          <w:tcPr>
            <w:tcW w:w="6660" w:type="dxa"/>
          </w:tcPr>
          <w:p w14:paraId="663F1DD8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On-site, Remote, or Hybrid.</w:t>
            </w:r>
          </w:p>
        </w:tc>
      </w:tr>
      <w:tr w:rsidR="00F8746E" w14:paraId="0CA5E5E8" w14:textId="77777777">
        <w:trPr>
          <w:cantSplit/>
        </w:trPr>
        <w:tc>
          <w:tcPr>
            <w:tcW w:w="2700" w:type="dxa"/>
            <w:shd w:val="clear" w:color="auto" w:fill="FAFBFC"/>
          </w:tcPr>
          <w:p w14:paraId="34737DDF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Job Description</w:t>
            </w:r>
          </w:p>
        </w:tc>
        <w:tc>
          <w:tcPr>
            <w:tcW w:w="6660" w:type="dxa"/>
            <w:shd w:val="clear" w:color="auto" w:fill="FAFBFC"/>
          </w:tcPr>
          <w:p w14:paraId="4DB0A48F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Duties, qualifications, and other relevant information.</w:t>
            </w:r>
          </w:p>
        </w:tc>
      </w:tr>
      <w:tr w:rsidR="00F8746E" w14:paraId="05DCA1EC" w14:textId="77777777">
        <w:trPr>
          <w:cantSplit/>
        </w:trPr>
        <w:tc>
          <w:tcPr>
            <w:tcW w:w="2700" w:type="dxa"/>
          </w:tcPr>
          <w:p w14:paraId="5371B498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How to Apply</w:t>
            </w:r>
          </w:p>
        </w:tc>
        <w:tc>
          <w:tcPr>
            <w:tcW w:w="6660" w:type="dxa"/>
          </w:tcPr>
          <w:p w14:paraId="4C2A17B7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Choose Link, Email, or Instructions and complete the corresponding field.</w:t>
            </w:r>
          </w:p>
        </w:tc>
      </w:tr>
    </w:tbl>
    <w:p w14:paraId="7C3C976C" w14:textId="77777777" w:rsidR="00F8746E" w:rsidRDefault="00F8746E">
      <w:pPr>
        <w:spacing w:after="0"/>
      </w:pPr>
    </w:p>
    <w:p w14:paraId="3B8A0F62" w14:textId="77777777" w:rsidR="00F8746E" w:rsidRDefault="0059065C" w:rsidP="009D7D5E">
      <w:pPr>
        <w:pStyle w:val="ListParagraph"/>
        <w:numPr>
          <w:ilvl w:val="0"/>
          <w:numId w:val="8"/>
        </w:numPr>
      </w:pPr>
      <w:r w:rsidRPr="009D7D5E">
        <w:rPr>
          <w:rFonts w:eastAsia="Franklin Gothic Book"/>
        </w:rPr>
        <w:t>If you enter compensation, confirm that Salary Type (for example, hourly or yearly) matches the amounts.</w:t>
      </w:r>
    </w:p>
    <w:p w14:paraId="3A7CF3E6" w14:textId="77777777" w:rsidR="00F8746E" w:rsidRDefault="0059065C" w:rsidP="009D7D5E">
      <w:pPr>
        <w:pStyle w:val="ListParagraph"/>
        <w:numPr>
          <w:ilvl w:val="0"/>
          <w:numId w:val="8"/>
        </w:numPr>
      </w:pPr>
      <w:r w:rsidRPr="009D7D5E">
        <w:rPr>
          <w:rFonts w:eastAsia="Franklin Gothic Book"/>
        </w:rPr>
        <w:t>Use the registered-apprenticeship checkbox when applicable.</w:t>
      </w:r>
    </w:p>
    <w:p w14:paraId="66A59B77" w14:textId="77777777" w:rsidR="00F8746E" w:rsidRDefault="0059065C" w:rsidP="009D7D5E">
      <w:pPr>
        <w:pStyle w:val="ListParagraph"/>
        <w:numPr>
          <w:ilvl w:val="0"/>
          <w:numId w:val="8"/>
        </w:numPr>
      </w:pPr>
      <w:r w:rsidRPr="009D7D5E">
        <w:rPr>
          <w:rFonts w:eastAsia="Franklin Gothic Book"/>
        </w:rPr>
        <w:t>Optional details include experience, education, licenses, training, expected start date, compensation, job type, and shift.</w:t>
      </w:r>
    </w:p>
    <w:p w14:paraId="7A4A070F" w14:textId="77777777" w:rsidR="00F8746E" w:rsidRDefault="0059065C">
      <w:pPr>
        <w:spacing w:before="80" w:after="0"/>
        <w:jc w:val="center"/>
      </w:pPr>
      <w:r>
        <w:rPr>
          <w:noProof/>
        </w:rPr>
        <w:drawing>
          <wp:inline distT="0" distB="0" distL="0" distR="0" wp14:anchorId="70CB3DED" wp14:editId="4013A0A3">
            <wp:extent cx="5577840" cy="4498880"/>
            <wp:effectExtent l="0" t="0" r="0" b="0"/>
            <wp:docPr id="6" name="Picture 6" descr="Create Job form showing employer, publish date, days visible, job title, requisition ID, locations, and qualifications with entered values blurred" title="Create Job form showing employer, publish date, days visible, job title, requi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eate_job_1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49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DBAB2" w14:textId="77777777" w:rsidR="00F8746E" w:rsidRDefault="0059065C">
      <w:pPr>
        <w:pStyle w:val="Caption1"/>
        <w:jc w:val="center"/>
      </w:pPr>
      <w:r>
        <w:t>Figure 6. Job posting options and the first portion of the job description form. Entered values are redacted.</w:t>
      </w:r>
    </w:p>
    <w:p w14:paraId="14EFF60A" w14:textId="77777777" w:rsidR="00F8746E" w:rsidRDefault="0059065C">
      <w:pPr>
        <w:keepNext/>
        <w:spacing w:after="680"/>
      </w:pPr>
      <w:r>
        <w:rPr>
          <w:rFonts w:eastAsia="Franklin Gothic Book"/>
          <w:color w:val="FFFFFF"/>
          <w:sz w:val="2"/>
        </w:rPr>
        <w:t> </w:t>
      </w:r>
    </w:p>
    <w:p w14:paraId="54BE9A06" w14:textId="77777777" w:rsidR="00F8746E" w:rsidRDefault="0059065C">
      <w:pPr>
        <w:pStyle w:val="Heading3"/>
      </w:pPr>
      <w:r>
        <w:t>Complete the remaining job fields</w:t>
      </w:r>
    </w:p>
    <w:p w14:paraId="2F27C175" w14:textId="77777777" w:rsidR="00F8746E" w:rsidRDefault="0059065C">
      <w:pPr>
        <w:spacing w:before="80" w:after="0"/>
        <w:jc w:val="center"/>
      </w:pPr>
      <w:r>
        <w:rPr>
          <w:noProof/>
        </w:rPr>
        <w:drawing>
          <wp:inline distT="0" distB="0" distL="0" distR="0" wp14:anchorId="4C066AA6" wp14:editId="2D364F8D">
            <wp:extent cx="3794760" cy="5177897"/>
            <wp:effectExtent l="0" t="0" r="0" b="0"/>
            <wp:docPr id="7" name="Picture 7" descr="Create Job form showing compensation, hours, positions, registered apprenticeship checkbox, place of work, job description, and how to apply with entered values blurred" title="Create Job form showing compensation, hours, positions, registered apprentices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eate_job_2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5177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560D9" w14:textId="77777777" w:rsidR="00F8746E" w:rsidRDefault="0059065C">
      <w:pPr>
        <w:pStyle w:val="Caption1"/>
        <w:jc w:val="center"/>
      </w:pPr>
      <w:r>
        <w:t>Figure 7. Compensation, apprenticeship, place-of-work, description, and application fields. Entered values are redacted.</w:t>
      </w:r>
    </w:p>
    <w:p w14:paraId="51D13947" w14:textId="77777777" w:rsidR="00F8746E" w:rsidRDefault="0059065C">
      <w:pPr>
        <w:spacing w:before="80" w:after="0"/>
        <w:jc w:val="center"/>
      </w:pPr>
      <w:r>
        <w:rPr>
          <w:noProof/>
        </w:rPr>
        <w:drawing>
          <wp:inline distT="0" distB="0" distL="0" distR="0" wp14:anchorId="1796A79F" wp14:editId="09A9389C">
            <wp:extent cx="5577840" cy="2564469"/>
            <wp:effectExtent l="0" t="0" r="0" b="0"/>
            <wp:docPr id="8" name="Picture 8" descr="Bottom of Create Job form with entered values blurred and Save as Draft and Submit for Review buttons" title="Bottom of Create Job form with entered values blurred and Save as Draft and Su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eate_job_3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2564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F2777" w14:textId="77777777" w:rsidR="00F8746E" w:rsidRDefault="0059065C">
      <w:pPr>
        <w:pStyle w:val="Caption1"/>
        <w:jc w:val="center"/>
      </w:pPr>
      <w:r>
        <w:t>Figure 8. Save the posting as a draft or submit it for staff review. Entered values are redacted.</w:t>
      </w:r>
    </w:p>
    <w:p w14:paraId="28E9F5CB" w14:textId="77777777" w:rsidR="00F8746E" w:rsidRDefault="0059065C">
      <w:pPr>
        <w:pStyle w:val="Heading3"/>
      </w:pPr>
      <w:r>
        <w:t>Save as Draft or Submit for Review?</w:t>
      </w:r>
    </w:p>
    <w:tbl>
      <w:tblPr>
        <w:tblW w:w="9360" w:type="dxa"/>
        <w:tblInd w:w="120" w:type="dxa"/>
        <w:tblBorders>
          <w:top w:val="single" w:sz="6" w:space="0" w:color="D6DCE2"/>
          <w:left w:val="single" w:sz="6" w:space="0" w:color="D6DCE2"/>
          <w:bottom w:val="single" w:sz="6" w:space="0" w:color="D6DCE2"/>
          <w:right w:val="single" w:sz="6" w:space="0" w:color="D6DCE2"/>
          <w:insideH w:val="single" w:sz="6" w:space="0" w:color="D6DCE2"/>
          <w:insideV w:val="single" w:sz="6" w:space="0" w:color="D6DCE2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F8746E" w14:paraId="2E3E78FA" w14:textId="77777777">
        <w:trPr>
          <w:tblHeader/>
        </w:trPr>
        <w:tc>
          <w:tcPr>
            <w:tcW w:w="2700" w:type="dxa"/>
            <w:shd w:val="clear" w:color="auto" w:fill="EA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87465D" w14:textId="77777777" w:rsidR="00F8746E" w:rsidRDefault="0059065C">
            <w:r>
              <w:rPr>
                <w:rFonts w:eastAsia="Franklin Gothic Book"/>
                <w:b/>
                <w:color w:val="213A60"/>
                <w:sz w:val="19"/>
              </w:rPr>
              <w:t>Choice</w:t>
            </w:r>
          </w:p>
        </w:tc>
        <w:tc>
          <w:tcPr>
            <w:tcW w:w="6660" w:type="dxa"/>
            <w:shd w:val="clear" w:color="auto" w:fill="EA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A31A8E" w14:textId="77777777" w:rsidR="00F8746E" w:rsidRDefault="0059065C">
            <w:r>
              <w:rPr>
                <w:rFonts w:eastAsia="Franklin Gothic Book"/>
                <w:b/>
                <w:color w:val="213A60"/>
                <w:sz w:val="19"/>
              </w:rPr>
              <w:t>Result</w:t>
            </w:r>
          </w:p>
        </w:tc>
      </w:tr>
      <w:tr w:rsidR="00F8746E" w14:paraId="332FAD27" w14:textId="77777777">
        <w:trPr>
          <w:cantSplit/>
        </w:trPr>
        <w:tc>
          <w:tcPr>
            <w:tcW w:w="2700" w:type="dxa"/>
          </w:tcPr>
          <w:p w14:paraId="2DB3DBEC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9"/>
              </w:rPr>
              <w:t>Save as Draft</w:t>
            </w:r>
          </w:p>
        </w:tc>
        <w:tc>
          <w:tcPr>
            <w:tcW w:w="6660" w:type="dxa"/>
          </w:tcPr>
          <w:p w14:paraId="6808C30D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9"/>
              </w:rPr>
              <w:t>Stores the posting without placing it in the staff approval queue. The publication status remains Draft.</w:t>
            </w:r>
          </w:p>
        </w:tc>
      </w:tr>
      <w:tr w:rsidR="00F8746E" w14:paraId="43BC075E" w14:textId="77777777">
        <w:trPr>
          <w:cantSplit/>
        </w:trPr>
        <w:tc>
          <w:tcPr>
            <w:tcW w:w="2700" w:type="dxa"/>
            <w:shd w:val="clear" w:color="auto" w:fill="FAFBFC"/>
          </w:tcPr>
          <w:p w14:paraId="47128C6E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9"/>
              </w:rPr>
              <w:t>Submit for Review</w:t>
            </w:r>
          </w:p>
        </w:tc>
        <w:tc>
          <w:tcPr>
            <w:tcW w:w="6660" w:type="dxa"/>
            <w:shd w:val="clear" w:color="auto" w:fill="FAFBFC"/>
          </w:tcPr>
          <w:p w14:paraId="2DA23AF1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9"/>
              </w:rPr>
              <w:t>Places the posting in Job Received status. It remains Not Published until the required approvals are complete and the scheduled publish date is reached.</w:t>
            </w:r>
          </w:p>
        </w:tc>
      </w:tr>
    </w:tbl>
    <w:p w14:paraId="1F73767E" w14:textId="77777777" w:rsidR="00F8746E" w:rsidRDefault="00F8746E">
      <w:pPr>
        <w:spacing w:after="0"/>
      </w:pPr>
    </w:p>
    <w:p w14:paraId="2B959558" w14:textId="77777777" w:rsidR="00F8746E" w:rsidRDefault="0059065C">
      <w:pPr>
        <w:pStyle w:val="Heading21"/>
      </w:pPr>
      <w:r>
        <w:t>4. After you submit</w:t>
      </w:r>
    </w:p>
    <w:p w14:paraId="248F1515" w14:textId="77777777" w:rsidR="00F8746E" w:rsidRDefault="0059065C">
      <w:pPr>
        <w:spacing w:before="80" w:after="0"/>
        <w:jc w:val="center"/>
      </w:pPr>
      <w:r>
        <w:rPr>
          <w:noProof/>
        </w:rPr>
        <w:drawing>
          <wp:inline distT="0" distB="0" distL="0" distR="0" wp14:anchorId="3BED74D7" wp14:editId="1FA8307A">
            <wp:extent cx="5623560" cy="3691154"/>
            <wp:effectExtent l="0" t="0" r="0" b="0"/>
            <wp:docPr id="9" name="Picture 9" descr="Job detail page showing Job Received status and Not Published publication status" title="Job detail page showing Job Received status and Not Published publication stat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nding_job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3691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87E61" w14:textId="77777777" w:rsidR="00F8746E" w:rsidRDefault="0059065C">
      <w:pPr>
        <w:pStyle w:val="Caption1"/>
        <w:jc w:val="center"/>
      </w:pPr>
      <w:r>
        <w:t>Figure 9. A submitted posting shows Job Received and Not Published while it awaits review.</w:t>
      </w:r>
    </w:p>
    <w:p w14:paraId="4C85081C" w14:textId="2C2BD3A7" w:rsidR="00F8746E" w:rsidRDefault="0059065C" w:rsidP="009D7D5E">
      <w:pPr>
        <w:pStyle w:val="ListParagraph"/>
        <w:numPr>
          <w:ilvl w:val="0"/>
          <w:numId w:val="9"/>
        </w:numPr>
      </w:pPr>
      <w:r w:rsidRPr="009D7D5E">
        <w:rPr>
          <w:rFonts w:eastAsia="Franklin Gothic Book"/>
        </w:rPr>
        <w:t xml:space="preserve">Staff </w:t>
      </w:r>
      <w:r w:rsidR="0063479E">
        <w:rPr>
          <w:rFonts w:eastAsia="Franklin Gothic Book"/>
        </w:rPr>
        <w:t xml:space="preserve">will </w:t>
      </w:r>
      <w:r w:rsidRPr="009D7D5E">
        <w:rPr>
          <w:rFonts w:eastAsia="Franklin Gothic Book"/>
        </w:rPr>
        <w:t>review the employer profile before approving its jobs.</w:t>
      </w:r>
    </w:p>
    <w:p w14:paraId="2694EED8" w14:textId="77777777" w:rsidR="00F8746E" w:rsidRDefault="0059065C" w:rsidP="009D7D5E">
      <w:pPr>
        <w:pStyle w:val="ListParagraph"/>
        <w:numPr>
          <w:ilvl w:val="0"/>
          <w:numId w:val="9"/>
        </w:numPr>
      </w:pPr>
      <w:r w:rsidRPr="009D7D5E">
        <w:rPr>
          <w:rFonts w:eastAsia="Franklin Gothic Book"/>
        </w:rPr>
        <w:t>Watch the account/login email for approval messages or a request for more information.</w:t>
      </w:r>
    </w:p>
    <w:p w14:paraId="3A9B91B0" w14:textId="77777777" w:rsidR="00F8746E" w:rsidRDefault="0059065C" w:rsidP="009D7D5E">
      <w:pPr>
        <w:pStyle w:val="ListParagraph"/>
        <w:numPr>
          <w:ilvl w:val="0"/>
          <w:numId w:val="9"/>
        </w:numPr>
      </w:pPr>
      <w:r w:rsidRPr="009D7D5E">
        <w:rPr>
          <w:rFonts w:eastAsia="Franklin Gothic Book"/>
        </w:rPr>
        <w:t>If information is requested, open the employer or job, make the correction, and return it for review as directed.</w:t>
      </w:r>
    </w:p>
    <w:p w14:paraId="7D30CFC5" w14:textId="77777777" w:rsidR="00F8746E" w:rsidRDefault="0059065C" w:rsidP="009D7D5E">
      <w:pPr>
        <w:pStyle w:val="ListParagraph"/>
        <w:numPr>
          <w:ilvl w:val="0"/>
          <w:numId w:val="9"/>
        </w:numPr>
      </w:pPr>
      <w:r w:rsidRPr="009D7D5E">
        <w:rPr>
          <w:rFonts w:eastAsia="Franklin Gothic Book"/>
        </w:rPr>
        <w:t>An approved job publishes on or after its scheduled publish date. When approved on that date, it normally appears within a few minutes.</w:t>
      </w:r>
    </w:p>
    <w:p w14:paraId="549FB9AB" w14:textId="20A560C8" w:rsidR="00F8746E" w:rsidRDefault="0059065C">
      <w:pPr>
        <w:pStyle w:val="Heading3"/>
      </w:pPr>
      <w:r>
        <w:t>Common job stat</w:t>
      </w:r>
      <w:r w:rsidR="0063479E">
        <w:t>uses</w:t>
      </w:r>
    </w:p>
    <w:tbl>
      <w:tblPr>
        <w:tblW w:w="9360" w:type="dxa"/>
        <w:tblInd w:w="120" w:type="dxa"/>
        <w:tblBorders>
          <w:top w:val="single" w:sz="6" w:space="0" w:color="D6DCE2"/>
          <w:left w:val="single" w:sz="6" w:space="0" w:color="D6DCE2"/>
          <w:bottom w:val="single" w:sz="6" w:space="0" w:color="D6DCE2"/>
          <w:right w:val="single" w:sz="6" w:space="0" w:color="D6DCE2"/>
          <w:insideH w:val="single" w:sz="6" w:space="0" w:color="D6DCE2"/>
          <w:insideV w:val="single" w:sz="6" w:space="0" w:color="D6DCE2"/>
        </w:tblBorders>
        <w:tblLayout w:type="fixed"/>
        <w:tblLook w:val="04A0" w:firstRow="1" w:lastRow="0" w:firstColumn="1" w:lastColumn="0" w:noHBand="0" w:noVBand="1"/>
      </w:tblPr>
      <w:tblGrid>
        <w:gridCol w:w="2300"/>
        <w:gridCol w:w="7060"/>
      </w:tblGrid>
      <w:tr w:rsidR="00F8746E" w14:paraId="61DEEBC5" w14:textId="77777777">
        <w:trPr>
          <w:tblHeader/>
        </w:trPr>
        <w:tc>
          <w:tcPr>
            <w:tcW w:w="2300" w:type="dxa"/>
            <w:shd w:val="clear" w:color="auto" w:fill="EA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A2ADC4" w14:textId="77777777" w:rsidR="00F8746E" w:rsidRDefault="0059065C">
            <w:r>
              <w:rPr>
                <w:rFonts w:eastAsia="Franklin Gothic Book"/>
                <w:b/>
                <w:color w:val="213A60"/>
                <w:sz w:val="18"/>
              </w:rPr>
              <w:t>State</w:t>
            </w:r>
          </w:p>
        </w:tc>
        <w:tc>
          <w:tcPr>
            <w:tcW w:w="7060" w:type="dxa"/>
            <w:shd w:val="clear" w:color="auto" w:fill="EA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F0E71D" w14:textId="77777777" w:rsidR="00F8746E" w:rsidRDefault="0059065C">
            <w:r>
              <w:rPr>
                <w:rFonts w:eastAsia="Franklin Gothic Book"/>
                <w:b/>
                <w:color w:val="213A60"/>
                <w:sz w:val="18"/>
              </w:rPr>
              <w:t>What it means</w:t>
            </w:r>
          </w:p>
        </w:tc>
      </w:tr>
      <w:tr w:rsidR="00F8746E" w14:paraId="3D44683F" w14:textId="77777777">
        <w:trPr>
          <w:cantSplit/>
        </w:trPr>
        <w:tc>
          <w:tcPr>
            <w:tcW w:w="2300" w:type="dxa"/>
          </w:tcPr>
          <w:p w14:paraId="4007D329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Draft</w:t>
            </w:r>
          </w:p>
        </w:tc>
        <w:tc>
          <w:tcPr>
            <w:tcW w:w="7060" w:type="dxa"/>
          </w:tcPr>
          <w:p w14:paraId="073CA9A2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Saved but not submitted for review.</w:t>
            </w:r>
          </w:p>
        </w:tc>
      </w:tr>
      <w:tr w:rsidR="00F8746E" w14:paraId="7DB2005E" w14:textId="77777777">
        <w:trPr>
          <w:cantSplit/>
        </w:trPr>
        <w:tc>
          <w:tcPr>
            <w:tcW w:w="2300" w:type="dxa"/>
            <w:shd w:val="clear" w:color="auto" w:fill="FAFBFC"/>
          </w:tcPr>
          <w:p w14:paraId="045FFBCD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Job Received</w:t>
            </w:r>
          </w:p>
        </w:tc>
        <w:tc>
          <w:tcPr>
            <w:tcW w:w="7060" w:type="dxa"/>
            <w:shd w:val="clear" w:color="auto" w:fill="FAFBFC"/>
          </w:tcPr>
          <w:p w14:paraId="714BA2D0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Submitted and awaiting staff action.</w:t>
            </w:r>
          </w:p>
        </w:tc>
      </w:tr>
      <w:tr w:rsidR="00F8746E" w14:paraId="50873397" w14:textId="77777777">
        <w:trPr>
          <w:cantSplit/>
        </w:trPr>
        <w:tc>
          <w:tcPr>
            <w:tcW w:w="2300" w:type="dxa"/>
          </w:tcPr>
          <w:p w14:paraId="30C50B43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Pending/Held</w:t>
            </w:r>
          </w:p>
        </w:tc>
        <w:tc>
          <w:tcPr>
            <w:tcW w:w="7060" w:type="dxa"/>
          </w:tcPr>
          <w:p w14:paraId="124DDF96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Staff needs additional review or information, or a previously reviewed job was edited.</w:t>
            </w:r>
          </w:p>
        </w:tc>
      </w:tr>
      <w:tr w:rsidR="00F8746E" w14:paraId="76E9E78A" w14:textId="77777777">
        <w:trPr>
          <w:cantSplit/>
        </w:trPr>
        <w:tc>
          <w:tcPr>
            <w:tcW w:w="2300" w:type="dxa"/>
            <w:shd w:val="clear" w:color="auto" w:fill="FAFBFC"/>
          </w:tcPr>
          <w:p w14:paraId="6DD3073D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Approved</w:t>
            </w:r>
          </w:p>
        </w:tc>
        <w:tc>
          <w:tcPr>
            <w:tcW w:w="7060" w:type="dxa"/>
            <w:shd w:val="clear" w:color="auto" w:fill="FAFBFC"/>
          </w:tcPr>
          <w:p w14:paraId="53C991C4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Approved for publication when the scheduled date is reached.</w:t>
            </w:r>
          </w:p>
        </w:tc>
      </w:tr>
      <w:tr w:rsidR="00F8746E" w14:paraId="4584559D" w14:textId="77777777">
        <w:trPr>
          <w:cantSplit/>
        </w:trPr>
        <w:tc>
          <w:tcPr>
            <w:tcW w:w="2300" w:type="dxa"/>
          </w:tcPr>
          <w:p w14:paraId="06648316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Rejected</w:t>
            </w:r>
          </w:p>
        </w:tc>
        <w:tc>
          <w:tcPr>
            <w:tcW w:w="7060" w:type="dxa"/>
          </w:tcPr>
          <w:p w14:paraId="59059079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Not approved; the posting is closed. You can use Duplicate to create a corrected replacement when appropriate.</w:t>
            </w:r>
          </w:p>
        </w:tc>
      </w:tr>
      <w:tr w:rsidR="00F8746E" w14:paraId="462B2126" w14:textId="77777777">
        <w:trPr>
          <w:cantSplit/>
        </w:trPr>
        <w:tc>
          <w:tcPr>
            <w:tcW w:w="2300" w:type="dxa"/>
            <w:shd w:val="clear" w:color="auto" w:fill="FAFBFC"/>
          </w:tcPr>
          <w:p w14:paraId="00D531D8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Open / Scheduled / Closed</w:t>
            </w:r>
          </w:p>
        </w:tc>
        <w:tc>
          <w:tcPr>
            <w:tcW w:w="7060" w:type="dxa"/>
            <w:shd w:val="clear" w:color="auto" w:fill="FAFBFC"/>
          </w:tcPr>
          <w:p w14:paraId="0DE5DBBA" w14:textId="77777777" w:rsidR="00F8746E" w:rsidRDefault="0059065C">
            <w:pPr>
              <w:spacing w:after="0" w:line="259" w:lineRule="auto"/>
            </w:pPr>
            <w:r>
              <w:rPr>
                <w:rFonts w:eastAsia="Franklin Gothic Book"/>
                <w:sz w:val="18"/>
              </w:rPr>
              <w:t>Publication states showing whether the approved posting is currently visible, waiting for its date, or no longer active.</w:t>
            </w:r>
          </w:p>
        </w:tc>
      </w:tr>
    </w:tbl>
    <w:p w14:paraId="7FA38515" w14:textId="77777777" w:rsidR="00F8746E" w:rsidRDefault="00F8746E">
      <w:pPr>
        <w:spacing w:after="0"/>
      </w:pPr>
    </w:p>
    <w:p w14:paraId="3F3569B8" w14:textId="77777777" w:rsidR="00F8746E" w:rsidRDefault="0059065C">
      <w:pPr>
        <w:pStyle w:val="Heading3"/>
      </w:pPr>
      <w:r>
        <w:t>Manage existing postings</w:t>
      </w:r>
    </w:p>
    <w:p w14:paraId="7F2591AE" w14:textId="77777777" w:rsidR="00F8746E" w:rsidRDefault="0059065C">
      <w:r>
        <w:rPr>
          <w:rFonts w:eastAsia="Franklin Gothic Book"/>
        </w:rPr>
        <w:t>Use the Jobs tab or the employer profile to open a posting. Depending on its status, you may be able to:</w:t>
      </w:r>
    </w:p>
    <w:p w14:paraId="5F52B83F" w14:textId="77777777" w:rsidR="00F8746E" w:rsidRDefault="0059065C" w:rsidP="009D7D5E">
      <w:pPr>
        <w:pStyle w:val="ListParagraph"/>
        <w:numPr>
          <w:ilvl w:val="0"/>
          <w:numId w:val="10"/>
        </w:numPr>
      </w:pPr>
      <w:r w:rsidRPr="009D7D5E">
        <w:rPr>
          <w:rFonts w:eastAsia="Franklin Gothic Book"/>
        </w:rPr>
        <w:t>Edit the posting. Editing a reviewed job normally returns it to Pending/Held unless the employer has auto-approval.</w:t>
      </w:r>
    </w:p>
    <w:p w14:paraId="0373226E" w14:textId="77777777" w:rsidR="00F8746E" w:rsidRDefault="0059065C" w:rsidP="009D7D5E">
      <w:pPr>
        <w:pStyle w:val="ListParagraph"/>
        <w:numPr>
          <w:ilvl w:val="0"/>
          <w:numId w:val="10"/>
        </w:numPr>
      </w:pPr>
      <w:r w:rsidRPr="009D7D5E">
        <w:rPr>
          <w:rFonts w:eastAsia="Franklin Gothic Book"/>
        </w:rPr>
        <w:t>Duplicate the posting to create a new posting from the existing information. Review the copied requisition ID and all dates before submitting.</w:t>
      </w:r>
    </w:p>
    <w:p w14:paraId="72FC8BC2" w14:textId="77777777" w:rsidR="00F8746E" w:rsidRDefault="0059065C" w:rsidP="009D7D5E">
      <w:pPr>
        <w:pStyle w:val="ListParagraph"/>
        <w:numPr>
          <w:ilvl w:val="0"/>
          <w:numId w:val="10"/>
        </w:numPr>
      </w:pPr>
      <w:r w:rsidRPr="009D7D5E">
        <w:rPr>
          <w:rFonts w:eastAsia="Franklin Gothic Book"/>
        </w:rPr>
        <w:t>Close a posting that should no longer be active.</w:t>
      </w:r>
    </w:p>
    <w:p w14:paraId="5D8A7B59" w14:textId="77777777" w:rsidR="00F8746E" w:rsidRDefault="0059065C">
      <w:pPr>
        <w:pStyle w:val="Heading21"/>
      </w:pPr>
      <w:r>
        <w:t>Get help</w:t>
      </w:r>
    </w:p>
    <w:p w14:paraId="24AAF880" w14:textId="77777777" w:rsidR="00F8746E" w:rsidRDefault="0059065C">
      <w:r>
        <w:rPr>
          <w:rFonts w:eastAsia="Franklin Gothic Book"/>
          <w:b/>
        </w:rPr>
        <w:t xml:space="preserve">Email: </w:t>
      </w:r>
      <w:hyperlink r:id="rId21">
        <w:r w:rsidR="00F8746E">
          <w:rPr>
            <w:color w:val="217CBA"/>
            <w:u w:val="single"/>
          </w:rPr>
          <w:t>DLIWSDcustomersupport@mt.gov</w:t>
        </w:r>
      </w:hyperlink>
    </w:p>
    <w:p w14:paraId="4E0C00F2" w14:textId="77777777" w:rsidR="00F8746E" w:rsidRDefault="0059065C">
      <w:r>
        <w:rPr>
          <w:rFonts w:eastAsia="Franklin Gothic Book"/>
          <w:b/>
        </w:rPr>
        <w:t xml:space="preserve">Local assistance: </w:t>
      </w:r>
      <w:hyperlink r:id="rId22">
        <w:r w:rsidR="00F8746E">
          <w:rPr>
            <w:color w:val="217CBA"/>
            <w:u w:val="single"/>
          </w:rPr>
          <w:t>Find a Job Service Montana office</w:t>
        </w:r>
      </w:hyperlink>
    </w:p>
    <w:p w14:paraId="31C35AA9" w14:textId="77777777" w:rsidR="009D7D5E" w:rsidRDefault="009D7D5E"/>
    <w:sectPr w:rsidR="009D7D5E" w:rsidSect="00CD65B6">
      <w:headerReference w:type="even" r:id="rId23"/>
      <w:headerReference w:type="default" r:id="rId24"/>
      <w:headerReference w:type="first" r:id="rId25"/>
      <w:pgSz w:w="12240" w:h="15840"/>
      <w:pgMar w:top="1800" w:right="1440" w:bottom="1440" w:left="1440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78502" w14:textId="77777777" w:rsidR="00723C37" w:rsidRDefault="00723C37" w:rsidP="00CD65B6">
      <w:r>
        <w:separator/>
      </w:r>
    </w:p>
  </w:endnote>
  <w:endnote w:type="continuationSeparator" w:id="0">
    <w:p w14:paraId="31D39585" w14:textId="77777777" w:rsidR="00723C37" w:rsidRDefault="00723C37" w:rsidP="00CD6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altName w:val="Calibri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Demi Cond">
    <w:altName w:val="Franklin Gothic Demi Cond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246D9" w14:textId="77777777" w:rsidR="00723C37" w:rsidRDefault="00723C37" w:rsidP="00CD65B6">
      <w:r>
        <w:separator/>
      </w:r>
    </w:p>
  </w:footnote>
  <w:footnote w:type="continuationSeparator" w:id="0">
    <w:p w14:paraId="7FED00C5" w14:textId="77777777" w:rsidR="00723C37" w:rsidRDefault="00723C37" w:rsidP="00CD6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B9058" w14:textId="77777777" w:rsidR="00F8746E" w:rsidRDefault="00F874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50D00" w14:textId="77777777" w:rsidR="00CD65B6" w:rsidRDefault="2CFB3F90" w:rsidP="00CD65B6">
    <w:pPr>
      <w:pStyle w:val="Header"/>
      <w:jc w:val="center"/>
    </w:pPr>
    <w:r>
      <w:rPr>
        <w:noProof/>
      </w:rPr>
      <w:drawing>
        <wp:inline distT="0" distB="0" distL="0" distR="0" wp14:anchorId="5DDBBDCD" wp14:editId="7DE713F6">
          <wp:extent cx="2818356" cy="685800"/>
          <wp:effectExtent l="0" t="0" r="1270" b="0"/>
          <wp:docPr id="1923263343" name="Montana Department of Labor &amp; Industry logo" descr="Montana Department of Labor &amp; Industry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8356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847C0" w14:textId="77777777" w:rsidR="00F8746E" w:rsidRDefault="00F874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724B8"/>
    <w:multiLevelType w:val="hybridMultilevel"/>
    <w:tmpl w:val="BCD4CA10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05827ABE"/>
    <w:multiLevelType w:val="hybridMultilevel"/>
    <w:tmpl w:val="A336D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70308"/>
    <w:multiLevelType w:val="hybridMultilevel"/>
    <w:tmpl w:val="86DAFEAA"/>
    <w:lvl w:ilvl="0" w:tplc="FBA474C0">
      <w:start w:val="1"/>
      <w:numFmt w:val="decimal"/>
      <w:lvlText w:val="%1."/>
      <w:lvlJc w:val="left"/>
      <w:pPr>
        <w:ind w:left="720" w:hanging="360"/>
      </w:pPr>
      <w:rPr>
        <w:rFonts w:ascii="Franklin Gothic Book" w:eastAsiaTheme="minorHAnsi" w:hAnsi="Franklin Gothic Book" w:cs="Times New Roman (Body CS)" w:hint="default"/>
        <w:color w:val="4D4D4C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F46DF"/>
    <w:multiLevelType w:val="singleLevel"/>
    <w:tmpl w:val="39AC01A0"/>
    <w:lvl w:ilvl="0">
      <w:start w:val="1"/>
      <w:numFmt w:val="decimal"/>
      <w:lvlText w:val="%1."/>
      <w:lvlJc w:val="left"/>
      <w:pPr>
        <w:tabs>
          <w:tab w:val="num" w:pos="540"/>
        </w:tabs>
        <w:spacing w:after="80" w:line="300" w:lineRule="auto"/>
        <w:ind w:left="540" w:hanging="270"/>
      </w:pPr>
      <w:rPr>
        <w:rFonts w:ascii="Franklin Gothic Book" w:hAnsi="Franklin Gothic Book"/>
      </w:rPr>
    </w:lvl>
  </w:abstractNum>
  <w:abstractNum w:abstractNumId="4" w15:restartNumberingAfterBreak="0">
    <w:nsid w:val="1A20613A"/>
    <w:multiLevelType w:val="hybridMultilevel"/>
    <w:tmpl w:val="5052B73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1AD45D8B"/>
    <w:multiLevelType w:val="hybridMultilevel"/>
    <w:tmpl w:val="7D64003A"/>
    <w:lvl w:ilvl="0" w:tplc="794CE0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0068E9"/>
    <w:multiLevelType w:val="hybridMultilevel"/>
    <w:tmpl w:val="523AE4C6"/>
    <w:lvl w:ilvl="0" w:tplc="8A76780E">
      <w:start w:val="1"/>
      <w:numFmt w:val="decimal"/>
      <w:lvlText w:val="%1."/>
      <w:lvlJc w:val="left"/>
      <w:pPr>
        <w:ind w:left="720" w:hanging="360"/>
      </w:pPr>
      <w:rPr>
        <w:rFonts w:ascii="Franklin Gothic Book" w:eastAsiaTheme="minorHAnsi" w:hAnsi="Franklin Gothic Book" w:cs="Times New Roman (Body CS)" w:hint="default"/>
        <w:color w:val="4D4D4C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D7010B"/>
    <w:multiLevelType w:val="hybridMultilevel"/>
    <w:tmpl w:val="572247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38A035B"/>
    <w:multiLevelType w:val="hybridMultilevel"/>
    <w:tmpl w:val="523AE4C6"/>
    <w:lvl w:ilvl="0" w:tplc="8A76780E">
      <w:start w:val="1"/>
      <w:numFmt w:val="decimal"/>
      <w:lvlText w:val="%1."/>
      <w:lvlJc w:val="left"/>
      <w:pPr>
        <w:ind w:left="720" w:hanging="360"/>
      </w:pPr>
      <w:rPr>
        <w:rFonts w:ascii="Franklin Gothic Book" w:eastAsiaTheme="minorHAnsi" w:hAnsi="Franklin Gothic Book" w:cs="Times New Roman (Body CS)" w:hint="default"/>
        <w:color w:val="4D4D4C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E327A6"/>
    <w:multiLevelType w:val="hybridMultilevel"/>
    <w:tmpl w:val="76401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1509AD"/>
    <w:multiLevelType w:val="singleLevel"/>
    <w:tmpl w:val="AC48CEE0"/>
    <w:lvl w:ilvl="0">
      <w:start w:val="1"/>
      <w:numFmt w:val="bullet"/>
      <w:lvlText w:val="•"/>
      <w:lvlJc w:val="left"/>
      <w:pPr>
        <w:tabs>
          <w:tab w:val="num" w:pos="540"/>
        </w:tabs>
        <w:spacing w:after="80" w:line="300" w:lineRule="auto"/>
        <w:ind w:left="540" w:hanging="270"/>
      </w:pPr>
      <w:rPr>
        <w:rFonts w:ascii="Franklin Gothic Book" w:hAnsi="Franklin Gothic Book"/>
      </w:rPr>
    </w:lvl>
  </w:abstractNum>
  <w:abstractNum w:abstractNumId="11" w15:restartNumberingAfterBreak="0">
    <w:nsid w:val="450E6904"/>
    <w:multiLevelType w:val="hybridMultilevel"/>
    <w:tmpl w:val="03F4DFA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538372A"/>
    <w:multiLevelType w:val="hybridMultilevel"/>
    <w:tmpl w:val="1024873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F007557"/>
    <w:multiLevelType w:val="hybridMultilevel"/>
    <w:tmpl w:val="CB0062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BE40E29"/>
    <w:multiLevelType w:val="hybridMultilevel"/>
    <w:tmpl w:val="DAAA3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BB2F0B"/>
    <w:multiLevelType w:val="hybridMultilevel"/>
    <w:tmpl w:val="DF54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840B70"/>
    <w:multiLevelType w:val="hybridMultilevel"/>
    <w:tmpl w:val="A336D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005677"/>
    <w:multiLevelType w:val="hybridMultilevel"/>
    <w:tmpl w:val="DF54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DC3359"/>
    <w:multiLevelType w:val="singleLevel"/>
    <w:tmpl w:val="477E0E38"/>
    <w:lvl w:ilvl="0">
      <w:start w:val="1"/>
      <w:numFmt w:val="decimal"/>
      <w:lvlText w:val="%1."/>
      <w:lvlJc w:val="left"/>
      <w:pPr>
        <w:tabs>
          <w:tab w:val="num" w:pos="540"/>
        </w:tabs>
        <w:spacing w:after="80" w:line="300" w:lineRule="auto"/>
        <w:ind w:left="540" w:hanging="270"/>
      </w:pPr>
      <w:rPr>
        <w:rFonts w:ascii="Franklin Gothic Book" w:hAnsi="Franklin Gothic Book"/>
      </w:rPr>
    </w:lvl>
  </w:abstractNum>
  <w:abstractNum w:abstractNumId="19" w15:restartNumberingAfterBreak="0">
    <w:nsid w:val="6EFB505D"/>
    <w:multiLevelType w:val="hybridMultilevel"/>
    <w:tmpl w:val="9306F5BC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72FA436B"/>
    <w:multiLevelType w:val="hybridMultilevel"/>
    <w:tmpl w:val="C92EA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9F2FBE"/>
    <w:multiLevelType w:val="hybridMultilevel"/>
    <w:tmpl w:val="7100A7FC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 w15:restartNumberingAfterBreak="0">
    <w:nsid w:val="75D779DB"/>
    <w:multiLevelType w:val="singleLevel"/>
    <w:tmpl w:val="4C3E3588"/>
    <w:lvl w:ilvl="0">
      <w:start w:val="1"/>
      <w:numFmt w:val="decimal"/>
      <w:lvlText w:val="%1."/>
      <w:lvlJc w:val="left"/>
      <w:pPr>
        <w:tabs>
          <w:tab w:val="num" w:pos="540"/>
        </w:tabs>
        <w:spacing w:after="80" w:line="300" w:lineRule="auto"/>
        <w:ind w:left="540" w:hanging="270"/>
      </w:pPr>
      <w:rPr>
        <w:rFonts w:ascii="Franklin Gothic Book" w:hAnsi="Franklin Gothic Book"/>
      </w:rPr>
    </w:lvl>
  </w:abstractNum>
  <w:abstractNum w:abstractNumId="23" w15:restartNumberingAfterBreak="0">
    <w:nsid w:val="7FD609A5"/>
    <w:multiLevelType w:val="hybridMultilevel"/>
    <w:tmpl w:val="826E410C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47850631">
    <w:abstractNumId w:val="18"/>
    <w:lvlOverride w:ilvl="0">
      <w:startOverride w:val="1"/>
    </w:lvlOverride>
  </w:num>
  <w:num w:numId="2" w16cid:durableId="1711488998">
    <w:abstractNumId w:val="9"/>
  </w:num>
  <w:num w:numId="3" w16cid:durableId="386032470">
    <w:abstractNumId w:val="1"/>
  </w:num>
  <w:num w:numId="4" w16cid:durableId="976687284">
    <w:abstractNumId w:val="19"/>
  </w:num>
  <w:num w:numId="5" w16cid:durableId="487792172">
    <w:abstractNumId w:val="12"/>
  </w:num>
  <w:num w:numId="6" w16cid:durableId="1771898223">
    <w:abstractNumId w:val="4"/>
  </w:num>
  <w:num w:numId="7" w16cid:durableId="337394056">
    <w:abstractNumId w:val="11"/>
  </w:num>
  <w:num w:numId="8" w16cid:durableId="1980842664">
    <w:abstractNumId w:val="21"/>
  </w:num>
  <w:num w:numId="9" w16cid:durableId="1494299394">
    <w:abstractNumId w:val="0"/>
  </w:num>
  <w:num w:numId="10" w16cid:durableId="208413909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5B6"/>
    <w:rsid w:val="000178C2"/>
    <w:rsid w:val="00043D4F"/>
    <w:rsid w:val="0008386F"/>
    <w:rsid w:val="00095EE2"/>
    <w:rsid w:val="000A4D81"/>
    <w:rsid w:val="000B6C6D"/>
    <w:rsid w:val="000B7C63"/>
    <w:rsid w:val="001345C4"/>
    <w:rsid w:val="00147F8E"/>
    <w:rsid w:val="0015365E"/>
    <w:rsid w:val="00160842"/>
    <w:rsid w:val="001736EA"/>
    <w:rsid w:val="001B7548"/>
    <w:rsid w:val="001D60D3"/>
    <w:rsid w:val="001E5C53"/>
    <w:rsid w:val="001E7E3B"/>
    <w:rsid w:val="00261860"/>
    <w:rsid w:val="00286011"/>
    <w:rsid w:val="00291C22"/>
    <w:rsid w:val="002C143E"/>
    <w:rsid w:val="002D031C"/>
    <w:rsid w:val="003152A4"/>
    <w:rsid w:val="00326AD2"/>
    <w:rsid w:val="00335637"/>
    <w:rsid w:val="003468D3"/>
    <w:rsid w:val="0035123A"/>
    <w:rsid w:val="003549A9"/>
    <w:rsid w:val="003631AF"/>
    <w:rsid w:val="00376C70"/>
    <w:rsid w:val="003B7A83"/>
    <w:rsid w:val="00403F90"/>
    <w:rsid w:val="0043614E"/>
    <w:rsid w:val="004E48DA"/>
    <w:rsid w:val="00543CA8"/>
    <w:rsid w:val="0055539A"/>
    <w:rsid w:val="00560ED2"/>
    <w:rsid w:val="00577CBB"/>
    <w:rsid w:val="0059065C"/>
    <w:rsid w:val="005C6795"/>
    <w:rsid w:val="005F64A5"/>
    <w:rsid w:val="00626A31"/>
    <w:rsid w:val="0063479E"/>
    <w:rsid w:val="00644911"/>
    <w:rsid w:val="00683646"/>
    <w:rsid w:val="006C2A0A"/>
    <w:rsid w:val="006C6FC6"/>
    <w:rsid w:val="006C7837"/>
    <w:rsid w:val="006E635B"/>
    <w:rsid w:val="007119EA"/>
    <w:rsid w:val="00723C37"/>
    <w:rsid w:val="00725A2E"/>
    <w:rsid w:val="00737450"/>
    <w:rsid w:val="007D2AB9"/>
    <w:rsid w:val="007D4555"/>
    <w:rsid w:val="0080164B"/>
    <w:rsid w:val="00821937"/>
    <w:rsid w:val="00855D76"/>
    <w:rsid w:val="00864CA6"/>
    <w:rsid w:val="00892D92"/>
    <w:rsid w:val="008A2644"/>
    <w:rsid w:val="008A580E"/>
    <w:rsid w:val="008C51A2"/>
    <w:rsid w:val="008F2B7A"/>
    <w:rsid w:val="00957FFC"/>
    <w:rsid w:val="00982A0C"/>
    <w:rsid w:val="009D7D5E"/>
    <w:rsid w:val="009F735F"/>
    <w:rsid w:val="00A2252B"/>
    <w:rsid w:val="00A37106"/>
    <w:rsid w:val="00A5392B"/>
    <w:rsid w:val="00A53D25"/>
    <w:rsid w:val="00A551D8"/>
    <w:rsid w:val="00A961F4"/>
    <w:rsid w:val="00AF419E"/>
    <w:rsid w:val="00B4278E"/>
    <w:rsid w:val="00B46937"/>
    <w:rsid w:val="00C46EC2"/>
    <w:rsid w:val="00C50DBB"/>
    <w:rsid w:val="00C61E3F"/>
    <w:rsid w:val="00C943A1"/>
    <w:rsid w:val="00CB775F"/>
    <w:rsid w:val="00CD5564"/>
    <w:rsid w:val="00CD65B6"/>
    <w:rsid w:val="00D22510"/>
    <w:rsid w:val="00D717D6"/>
    <w:rsid w:val="00DA37A9"/>
    <w:rsid w:val="00E30609"/>
    <w:rsid w:val="00E668C5"/>
    <w:rsid w:val="00E97998"/>
    <w:rsid w:val="00EB7451"/>
    <w:rsid w:val="00ED013E"/>
    <w:rsid w:val="00EE5E3D"/>
    <w:rsid w:val="00F04775"/>
    <w:rsid w:val="00F447BB"/>
    <w:rsid w:val="00F64389"/>
    <w:rsid w:val="00F8746E"/>
    <w:rsid w:val="00F93A38"/>
    <w:rsid w:val="00FE1635"/>
    <w:rsid w:val="046A3125"/>
    <w:rsid w:val="2876215F"/>
    <w:rsid w:val="2BD466AF"/>
    <w:rsid w:val="2CFB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259B1A"/>
  <w15:chartTrackingRefBased/>
  <w15:docId w15:val="{E51ED022-428D-4CDB-AE36-2154BDF09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B7A"/>
    <w:pPr>
      <w:spacing w:after="120" w:line="240" w:lineRule="auto"/>
    </w:pPr>
    <w:rPr>
      <w:rFonts w:ascii="Franklin Gothic Book" w:hAnsi="Franklin Gothic Book" w:cs="Times New Roman (Body CS)"/>
      <w:color w:val="4D4D4C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60D3"/>
    <w:pPr>
      <w:keepNext/>
      <w:spacing w:before="240" w:after="240"/>
      <w:jc w:val="center"/>
      <w:outlineLvl w:val="0"/>
    </w:pPr>
    <w:rPr>
      <w:rFonts w:ascii="Franklin Gothic Demi" w:eastAsiaTheme="majorEastAsia" w:hAnsi="Franklin Gothic Demi" w:cs="Times New Roman (Headings CS)"/>
      <w:b/>
      <w:caps/>
      <w:color w:val="213A60"/>
      <w:sz w:val="44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2B7A"/>
    <w:pPr>
      <w:keepNext/>
      <w:keepLines/>
      <w:spacing w:before="160"/>
      <w:outlineLvl w:val="2"/>
    </w:pPr>
    <w:rPr>
      <w:rFonts w:ascii="Franklin Gothic Demi" w:eastAsiaTheme="majorEastAsia" w:hAnsi="Franklin Gothic Demi" w:cstheme="majorBidi"/>
      <w:b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65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5B6"/>
  </w:style>
  <w:style w:type="paragraph" w:styleId="Footer">
    <w:name w:val="footer"/>
    <w:basedOn w:val="Normal"/>
    <w:link w:val="FooterChar"/>
    <w:uiPriority w:val="99"/>
    <w:unhideWhenUsed/>
    <w:rsid w:val="00CD65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5B6"/>
  </w:style>
  <w:style w:type="paragraph" w:styleId="BalloonText">
    <w:name w:val="Balloon Text"/>
    <w:basedOn w:val="Normal"/>
    <w:link w:val="BalloonTextChar"/>
    <w:uiPriority w:val="99"/>
    <w:semiHidden/>
    <w:unhideWhenUsed/>
    <w:rsid w:val="00CD65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5B6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8F2B7A"/>
    <w:rPr>
      <w:rFonts w:ascii="Franklin Gothic Demi" w:eastAsiaTheme="majorEastAsia" w:hAnsi="Franklin Gothic Demi" w:cstheme="majorBidi"/>
      <w:color w:val="4D4D4C"/>
      <w:sz w:val="26"/>
      <w:szCs w:val="24"/>
    </w:rPr>
  </w:style>
  <w:style w:type="paragraph" w:styleId="ListParagraph">
    <w:name w:val="List Paragraph"/>
    <w:basedOn w:val="Normal"/>
    <w:uiPriority w:val="34"/>
    <w:qFormat/>
    <w:rsid w:val="00644911"/>
    <w:pPr>
      <w:spacing w:before="60" w:after="60" w:line="259" w:lineRule="auto"/>
      <w:ind w:left="720"/>
    </w:pPr>
  </w:style>
  <w:style w:type="character" w:customStyle="1" w:styleId="Heading1Char">
    <w:name w:val="Heading 1 Char"/>
    <w:basedOn w:val="DefaultParagraphFont"/>
    <w:link w:val="Heading1"/>
    <w:uiPriority w:val="9"/>
    <w:rsid w:val="001D60D3"/>
    <w:rPr>
      <w:rFonts w:ascii="Franklin Gothic Demi Cond" w:eastAsiaTheme="majorEastAsia" w:hAnsi="Franklin Gothic Demi Cond" w:cs="Times New Roman (Headings CS)"/>
      <w:caps/>
      <w:color w:val="213A60"/>
      <w:sz w:val="44"/>
      <w:szCs w:val="32"/>
    </w:rPr>
  </w:style>
  <w:style w:type="paragraph" w:styleId="NormalWeb">
    <w:name w:val="Normal (Web)"/>
    <w:basedOn w:val="Normal"/>
    <w:uiPriority w:val="99"/>
    <w:semiHidden/>
    <w:unhideWhenUsed/>
    <w:rsid w:val="00F93A3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D60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60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60D3"/>
    <w:rPr>
      <w:rFonts w:ascii="Franklin Gothic Book" w:hAnsi="Franklin Gothic Book" w:cs="Times New Roman (Body CS)"/>
      <w:color w:val="4D4D4C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60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60D3"/>
    <w:rPr>
      <w:rFonts w:ascii="Franklin Gothic Book" w:hAnsi="Franklin Gothic Book" w:cs="Times New Roman (Body CS)"/>
      <w:b/>
      <w:bCs/>
      <w:color w:val="4D4D4C"/>
      <w:sz w:val="20"/>
      <w:szCs w:val="20"/>
    </w:rPr>
  </w:style>
  <w:style w:type="character" w:customStyle="1" w:styleId="normaltextrun">
    <w:name w:val="normaltextrun"/>
    <w:basedOn w:val="DefaultParagraphFont"/>
    <w:rsid w:val="007D4555"/>
  </w:style>
  <w:style w:type="character" w:customStyle="1" w:styleId="eop">
    <w:name w:val="eop"/>
    <w:basedOn w:val="DefaultParagraphFont"/>
    <w:rsid w:val="007D4555"/>
  </w:style>
  <w:style w:type="paragraph" w:customStyle="1" w:styleId="Heading21">
    <w:name w:val="Heading 21"/>
    <w:basedOn w:val="Normal"/>
    <w:pPr>
      <w:keepNext/>
      <w:spacing w:before="240"/>
    </w:pPr>
    <w:rPr>
      <w:rFonts w:ascii="Franklin Gothic Demi" w:hAnsi="Franklin Gothic Demi"/>
      <w:b/>
      <w:color w:val="213A60"/>
      <w:sz w:val="30"/>
    </w:rPr>
  </w:style>
  <w:style w:type="paragraph" w:customStyle="1" w:styleId="Caption1">
    <w:name w:val="Caption1"/>
    <w:basedOn w:val="Normal"/>
    <w:pPr>
      <w:spacing w:before="60" w:after="180"/>
    </w:pPr>
    <w:rPr>
      <w:i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40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jpg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DLIWSDcustomersupport@mt.gov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jobs.usnlx.com/secure/emplogin.asp?redirect=https://jobs.usnlx.com/post.asp?" TargetMode="External"/><Relationship Id="rId24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header" Target="header1.xml"/><Relationship Id="rId10" Type="http://schemas.openxmlformats.org/officeDocument/2006/relationships/hyperlink" Target="https://post.montana.usnlx.com/" TargetMode="External"/><Relationship Id="rId19" Type="http://schemas.openxmlformats.org/officeDocument/2006/relationships/image" Target="media/image8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jpg"/><Relationship Id="rId22" Type="http://schemas.openxmlformats.org/officeDocument/2006/relationships/hyperlink" Target="https://montanaworks.gov/job-service-montana/" TargetMode="Externa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DAD6DD3D599C4D8F0DA4A2A9630B04" ma:contentTypeVersion="17" ma:contentTypeDescription="Create a new document." ma:contentTypeScope="" ma:versionID="5e9d75aa56512de6be29c8aa84006b93">
  <xsd:schema xmlns:xsd="http://www.w3.org/2001/XMLSchema" xmlns:xs="http://www.w3.org/2001/XMLSchema" xmlns:p="http://schemas.microsoft.com/office/2006/metadata/properties" xmlns:ns1="http://schemas.microsoft.com/sharepoint/v3" xmlns:ns2="6cbc19c1-aa41-4997-9d8b-473334cc1a78" xmlns:ns3="6d41e784-5c50-44fa-ae8b-df48aeac1f88" targetNamespace="http://schemas.microsoft.com/office/2006/metadata/properties" ma:root="true" ma:fieldsID="e514bfce129085d77b5991d8e2c7de68" ns1:_="" ns2:_="" ns3:_="">
    <xsd:import namespace="http://schemas.microsoft.com/sharepoint/v3"/>
    <xsd:import namespace="6cbc19c1-aa41-4997-9d8b-473334cc1a78"/>
    <xsd:import namespace="6d41e784-5c50-44fa-ae8b-df48aeac1f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bc19c1-aa41-4997-9d8b-473334cc1a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5ed7e3c-a509-4d5c-98b3-887d36f9ef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1e784-5c50-44fa-ae8b-df48aeac1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b7204f8-893e-4a92-8353-6a50bb32f99e}" ma:internalName="TaxCatchAll" ma:showField="CatchAllData" ma:web="6d41e784-5c50-44fa-ae8b-df48aeac1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bc19c1-aa41-4997-9d8b-473334cc1a78">
      <Terms xmlns="http://schemas.microsoft.com/office/infopath/2007/PartnerControls"/>
    </lcf76f155ced4ddcb4097134ff3c332f>
    <TaxCatchAll xmlns="6d41e784-5c50-44fa-ae8b-df48aeac1f88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1F0DB3-DB44-4D00-983E-1E66820EE5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cbc19c1-aa41-4997-9d8b-473334cc1a78"/>
    <ds:schemaRef ds:uri="6d41e784-5c50-44fa-ae8b-df48aeac1f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E026C0-0C52-4F7F-B190-C528FA8A27E4}">
  <ds:schemaRefs>
    <ds:schemaRef ds:uri="http://schemas.microsoft.com/office/2006/metadata/properties"/>
    <ds:schemaRef ds:uri="http://schemas.microsoft.com/office/infopath/2007/PartnerControls"/>
    <ds:schemaRef ds:uri="6cbc19c1-aa41-4997-9d8b-473334cc1a78"/>
    <ds:schemaRef ds:uri="6d41e784-5c50-44fa-ae8b-df48aeac1f88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6A317D1-7BBF-4D94-A6B9-0160E01F59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1152</Words>
  <Characters>6567</Characters>
  <Application>Microsoft Office Word</Application>
  <DocSecurity>4</DocSecurity>
  <Lines>54</Lines>
  <Paragraphs>15</Paragraphs>
  <ScaleCrop>false</ScaleCrop>
  <Company>Montana Department of Labor and Industry</Company>
  <LinksUpToDate>false</LinksUpToDate>
  <CharactersWithSpaces>7704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Montana Employer Access - Employer Guide</dc:title>
  <dc:subject>Montana Employer Access (USNLx) transition guidance</dc:subject>
  <dc:creator>Montana Department of Labor &amp; Industry</dc:creator>
  <cp:keywords>Montana Employer Access; USNLx; Okta; Job Service Montana; employer registration; job posting</cp:keywords>
  <dc:description/>
  <cp:lastModifiedBy>Johnson, Corey</cp:lastModifiedBy>
  <cp:revision>10</cp:revision>
  <dcterms:created xsi:type="dcterms:W3CDTF">2026-08-31T01:00:00Z</dcterms:created>
  <dcterms:modified xsi:type="dcterms:W3CDTF">2026-09-01T19:42:00Z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0x010100E3DAD6DD3D599C4D8F0DA4A2A9630B04</vt:lpwstr>
  </property>
  <property fmtid="{D5CDD505-2E9C-101B-9397-08002B2CF9AE}" pid="3" name="MediaServiceImageTags">
    <vt:lpwstr/>
  </property>
</Properties>
</file>