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DDFE" w14:textId="37149E55" w:rsidR="00C8696E" w:rsidRPr="00AB486D" w:rsidRDefault="00937A76" w:rsidP="00AB486D">
      <w:pPr>
        <w:pStyle w:val="Heading1"/>
        <w:spacing w:before="0"/>
        <w:rPr>
          <w:rFonts w:eastAsiaTheme="minorHAnsi" w:cstheme="minorBidi"/>
          <w:b/>
          <w:color w:val="auto"/>
          <w:sz w:val="20"/>
          <w:szCs w:val="20"/>
        </w:rPr>
      </w:pPr>
      <w:r w:rsidRPr="00AB486D">
        <w:rPr>
          <w:rFonts w:eastAsiaTheme="minorHAnsi" w:cstheme="minorBidi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12D9DA" wp14:editId="1B065170">
            <wp:simplePos x="0" y="0"/>
            <wp:positionH relativeFrom="column">
              <wp:posOffset>0</wp:posOffset>
            </wp:positionH>
            <wp:positionV relativeFrom="paragraph">
              <wp:posOffset>432</wp:posOffset>
            </wp:positionV>
            <wp:extent cx="6583680" cy="1602105"/>
            <wp:effectExtent l="0" t="0" r="7620" b="0"/>
            <wp:wrapThrough wrapText="bothSides">
              <wp:wrapPolygon edited="0">
                <wp:start x="0" y="0"/>
                <wp:lineTo x="0" y="21317"/>
                <wp:lineTo x="21563" y="21317"/>
                <wp:lineTo x="21563" y="0"/>
                <wp:lineTo x="0" y="0"/>
              </wp:wrapPolygon>
            </wp:wrapThrough>
            <wp:docPr id="1" name="Picture 1" descr="Logo for  Montana Department of Labor and Industry. The logo is several people hold hands around the center of a wheel." title="Montana Department of Labor and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b.dli.mt.gov/dlitemplateslogos/DLI-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6E" w:rsidRPr="00AB486D">
        <w:rPr>
          <w:rFonts w:eastAsiaTheme="minorHAnsi" w:cstheme="minorBidi"/>
          <w:b/>
          <w:color w:val="auto"/>
          <w:sz w:val="20"/>
          <w:szCs w:val="20"/>
        </w:rPr>
        <w:t>Division: Workforce Services Division</w:t>
      </w:r>
    </w:p>
    <w:p w14:paraId="7012F8F7" w14:textId="77777777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Category: Programs</w:t>
      </w:r>
    </w:p>
    <w:p w14:paraId="22E61591" w14:textId="5A46A9FE" w:rsidR="00C8696E" w:rsidRPr="0022656B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Effective Date: </w:t>
      </w:r>
      <w:r w:rsidR="00272F88">
        <w:rPr>
          <w:b/>
          <w:sz w:val="20"/>
          <w:szCs w:val="20"/>
        </w:rPr>
        <w:t>10/1/2021</w:t>
      </w:r>
    </w:p>
    <w:p w14:paraId="6FD63390" w14:textId="06499229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 w:rsidRPr="0022656B">
        <w:rPr>
          <w:b/>
          <w:sz w:val="20"/>
          <w:szCs w:val="20"/>
        </w:rPr>
        <w:t xml:space="preserve">Last Revised: </w:t>
      </w:r>
      <w:r w:rsidR="00272F88">
        <w:rPr>
          <w:b/>
          <w:sz w:val="20"/>
          <w:szCs w:val="20"/>
        </w:rPr>
        <w:t>10</w:t>
      </w:r>
      <w:r w:rsidR="004B24E6">
        <w:rPr>
          <w:b/>
          <w:sz w:val="20"/>
          <w:szCs w:val="20"/>
        </w:rPr>
        <w:t>/1/2021</w:t>
      </w:r>
    </w:p>
    <w:p w14:paraId="07851DFE" w14:textId="77777777" w:rsidR="00C8696E" w:rsidRDefault="00C8696E" w:rsidP="00C8696E">
      <w:pPr>
        <w:spacing w:after="0"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>Policy No.: 04-16</w:t>
      </w:r>
    </w:p>
    <w:p w14:paraId="18DC445C" w14:textId="77777777" w:rsidR="00E22B9E" w:rsidRDefault="00C8696E" w:rsidP="00EB7E7B">
      <w:pPr>
        <w:pStyle w:val="Title"/>
      </w:pPr>
      <w:r w:rsidRPr="00EB7E7B">
        <w:t>Health and Economic Livelihood Partnership (HELP) Link</w:t>
      </w:r>
    </w:p>
    <w:p w14:paraId="553741E8" w14:textId="6CFCA740" w:rsidR="00C8696E" w:rsidRPr="00EB7E7B" w:rsidRDefault="00C8696E" w:rsidP="00EB7E7B">
      <w:pPr>
        <w:pStyle w:val="Title"/>
      </w:pPr>
      <w:r w:rsidRPr="00EB7E7B">
        <w:t>Policy</w:t>
      </w:r>
      <w:r w:rsidR="00FC193E">
        <w:t xml:space="preserve"> – Diversion Assistance</w:t>
      </w:r>
    </w:p>
    <w:p w14:paraId="43E83BDF" w14:textId="77777777" w:rsidR="0019208F" w:rsidRDefault="00F74A66" w:rsidP="005173A1">
      <w:pPr>
        <w:spacing w:before="160" w:after="0" w:line="240" w:lineRule="auto"/>
        <w:rPr>
          <w:rStyle w:val="Heading1Char"/>
        </w:rPr>
      </w:pPr>
      <w:r w:rsidRPr="00BA1FCF">
        <w:rPr>
          <w:rStyle w:val="Heading1Char"/>
        </w:rPr>
        <w:t>Background</w:t>
      </w:r>
    </w:p>
    <w:p w14:paraId="3F4DA4A4" w14:textId="4A24CEAB" w:rsidR="00795BB1" w:rsidRDefault="00FC193E" w:rsidP="00FC193E">
      <w:r>
        <w:t>HELP-Link Diversion Assistance offers HELP-Link eligible clients one-time, short-term financial assistance.  Diversion Assistance is not appropriate for clients currently enrolled in</w:t>
      </w:r>
      <w:r w:rsidR="005A6EE4">
        <w:t xml:space="preserve"> HELP-Link</w:t>
      </w:r>
      <w:r w:rsidR="00C2277B">
        <w:t xml:space="preserve"> services</w:t>
      </w:r>
      <w:r w:rsidR="00F01F87">
        <w:t>.</w:t>
      </w:r>
    </w:p>
    <w:p w14:paraId="20B1FE1F" w14:textId="77777777" w:rsidR="0019208F" w:rsidRDefault="00A86AF1" w:rsidP="005173A1">
      <w:pPr>
        <w:spacing w:after="0"/>
        <w:rPr>
          <w:rStyle w:val="Heading1Char"/>
        </w:rPr>
      </w:pPr>
      <w:r w:rsidRPr="00BA1FCF">
        <w:rPr>
          <w:rStyle w:val="Heading1Char"/>
        </w:rPr>
        <w:t>Scope</w:t>
      </w:r>
    </w:p>
    <w:p w14:paraId="676EBD3B" w14:textId="62A68D11" w:rsidR="00A86AF1" w:rsidRPr="00CF3575" w:rsidRDefault="00CF3575" w:rsidP="00A86AF1">
      <w:r>
        <w:t xml:space="preserve">This policy applies to all </w:t>
      </w:r>
      <w:r w:rsidR="005B2E52">
        <w:t>M</w:t>
      </w:r>
      <w:r w:rsidR="009221E4">
        <w:t>T</w:t>
      </w:r>
      <w:r w:rsidR="005B2E52">
        <w:t xml:space="preserve">DLI </w:t>
      </w:r>
      <w:r w:rsidR="00E464FB">
        <w:t>HELP-Link contractors and</w:t>
      </w:r>
      <w:r w:rsidR="00554340">
        <w:t xml:space="preserve"> </w:t>
      </w:r>
      <w:r w:rsidR="00C21529">
        <w:t>M</w:t>
      </w:r>
      <w:r w:rsidR="009221E4">
        <w:t>T</w:t>
      </w:r>
      <w:r w:rsidR="00C21529">
        <w:t>DLI</w:t>
      </w:r>
      <w:r w:rsidR="00DC10E6">
        <w:t xml:space="preserve"> Central Office staff</w:t>
      </w:r>
      <w:r>
        <w:t>. Th</w:t>
      </w:r>
      <w:r w:rsidR="00185CC6">
        <w:t>is</w:t>
      </w:r>
      <w:r>
        <w:t xml:space="preserve"> policy is effective </w:t>
      </w:r>
      <w:r w:rsidR="00272F88">
        <w:t>October</w:t>
      </w:r>
      <w:r w:rsidR="00C21529">
        <w:t xml:space="preserve"> 1, 2021</w:t>
      </w:r>
      <w:r>
        <w:t>.</w:t>
      </w:r>
    </w:p>
    <w:p w14:paraId="1E5E75B3" w14:textId="77777777" w:rsidR="00CD0872" w:rsidRDefault="00CD0872" w:rsidP="00177C4E">
      <w:pPr>
        <w:pStyle w:val="Heading1"/>
      </w:pPr>
      <w:r>
        <w:t>Policy</w:t>
      </w:r>
    </w:p>
    <w:p w14:paraId="0F9A7DBD" w14:textId="386B1881" w:rsidR="00FC193E" w:rsidRDefault="00FC193E" w:rsidP="00FC193E">
      <w:pPr>
        <w:pStyle w:val="ListParagraph"/>
        <w:numPr>
          <w:ilvl w:val="0"/>
          <w:numId w:val="23"/>
        </w:numPr>
      </w:pPr>
      <w:r>
        <w:t xml:space="preserve">Diversion Assistance is limited to payments for goods and services necessary for the HELP-Link eligible client to obtain or maintain employment.  </w:t>
      </w:r>
    </w:p>
    <w:p w14:paraId="623EE401" w14:textId="77777777" w:rsidR="001E4F90" w:rsidRDefault="001E4F90" w:rsidP="001E4F90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 w:rsidRPr="00D506BE">
        <w:t xml:space="preserve">A </w:t>
      </w:r>
      <w:r>
        <w:t>diversion assistance application</w:t>
      </w:r>
      <w:r w:rsidRPr="00D506BE">
        <w:t xml:space="preserve"> must be completed prior to </w:t>
      </w:r>
      <w:r>
        <w:t>making</w:t>
      </w:r>
      <w:r w:rsidRPr="00D506BE">
        <w:t xml:space="preserve"> the </w:t>
      </w:r>
      <w:r>
        <w:t>payment</w:t>
      </w:r>
      <w:r w:rsidRPr="00D506BE">
        <w:t>.</w:t>
      </w:r>
      <w:r>
        <w:t xml:space="preserve">  The application must reflect the need for assistance and the amount of such assistance based on the results of a financial assessment. </w:t>
      </w:r>
      <w:r w:rsidRPr="00D506BE">
        <w:t xml:space="preserve">  </w:t>
      </w:r>
    </w:p>
    <w:p w14:paraId="47AB9258" w14:textId="77777777" w:rsidR="001E4F90" w:rsidRDefault="001E4F90" w:rsidP="001E4F90">
      <w:pPr>
        <w:pStyle w:val="ListParagraph"/>
        <w:numPr>
          <w:ilvl w:val="0"/>
          <w:numId w:val="23"/>
        </w:numPr>
      </w:pPr>
      <w:r>
        <w:t>Payment(s) may not exceed $250, per client per state fiscal year.</w:t>
      </w:r>
    </w:p>
    <w:p w14:paraId="1C1A0C64" w14:textId="77777777" w:rsidR="001E4F90" w:rsidRDefault="001E4F90" w:rsidP="001E4F90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Diversion assistance payments must be:</w:t>
      </w:r>
    </w:p>
    <w:p w14:paraId="2E5A2AAD" w14:textId="77777777" w:rsidR="001E4F90" w:rsidRDefault="001E4F90" w:rsidP="001E4F90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paid directly to a vendor (all vendors</w:t>
      </w:r>
      <w:r w:rsidRPr="00BF0AF7">
        <w:t xml:space="preserve"> must be willing and able to </w:t>
      </w:r>
      <w:r>
        <w:t>submit</w:t>
      </w:r>
      <w:r w:rsidRPr="00BF0AF7">
        <w:t xml:space="preserve"> a W-9 form to receive payment</w:t>
      </w:r>
      <w:r>
        <w:t>)</w:t>
      </w:r>
    </w:p>
    <w:p w14:paraId="5423FA3A" w14:textId="1A6D4C46" w:rsidR="001E4F90" w:rsidRDefault="001E4F90" w:rsidP="001E4F90">
      <w:pPr>
        <w:pStyle w:val="ListParagraph"/>
        <w:numPr>
          <w:ilvl w:val="1"/>
          <w:numId w:val="23"/>
        </w:numPr>
      </w:pPr>
      <w:r>
        <w:t>for one-time expenses - payments are not intended for ongoing expenses</w:t>
      </w:r>
    </w:p>
    <w:p w14:paraId="03435293" w14:textId="77777777" w:rsidR="001E4F90" w:rsidRDefault="001E4F90" w:rsidP="001E4F90">
      <w:pPr>
        <w:pStyle w:val="ListParagraph"/>
        <w:numPr>
          <w:ilvl w:val="1"/>
          <w:numId w:val="23"/>
        </w:numPr>
      </w:pPr>
      <w:r>
        <w:t>allowable per the HELP-Link supportive service policy and follow all applicable policy for the payment type</w:t>
      </w:r>
    </w:p>
    <w:p w14:paraId="61867C52" w14:textId="77777777" w:rsidR="00CD3E4E" w:rsidRDefault="00D33D52" w:rsidP="00177C4E">
      <w:pPr>
        <w:pStyle w:val="Heading1"/>
      </w:pPr>
      <w:r>
        <w:t>Administrative Requirements</w:t>
      </w:r>
    </w:p>
    <w:p w14:paraId="7F5C5144" w14:textId="7C229206" w:rsidR="00477D78" w:rsidRDefault="00D84995" w:rsidP="00550F45">
      <w:pPr>
        <w:pStyle w:val="ListParagraph"/>
        <w:numPr>
          <w:ilvl w:val="0"/>
          <w:numId w:val="2"/>
        </w:numPr>
        <w:spacing w:before="120"/>
      </w:pPr>
      <w:r>
        <w:t xml:space="preserve">Feedback to and from both DPHHS and </w:t>
      </w:r>
      <w:r w:rsidR="001E4F90">
        <w:t>MT</w:t>
      </w:r>
      <w:r>
        <w:t xml:space="preserve">DLI to communicate </w:t>
      </w:r>
      <w:r w:rsidR="000B710E">
        <w:t>client</w:t>
      </w:r>
      <w:r>
        <w:t xml:space="preserve"> involvement in HELP</w:t>
      </w:r>
      <w:r w:rsidR="00F913BA">
        <w:t>-</w:t>
      </w:r>
      <w:r>
        <w:t>Link and services provided.</w:t>
      </w:r>
    </w:p>
    <w:p w14:paraId="13A6AB19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information to legislative subcommittees regarding program participation, expenditures</w:t>
      </w:r>
      <w:r w:rsidR="00F913BA">
        <w:t>,</w:t>
      </w:r>
      <w:r>
        <w:t xml:space="preserve"> and outcomes.</w:t>
      </w:r>
    </w:p>
    <w:p w14:paraId="7BFE8843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reports to DPHHS as needed.</w:t>
      </w:r>
    </w:p>
    <w:p w14:paraId="6EBE7CA8" w14:textId="77777777" w:rsidR="00546174" w:rsidRDefault="00721D52" w:rsidP="0048735B">
      <w:pPr>
        <w:pStyle w:val="Heading1"/>
      </w:pPr>
      <w:r>
        <w:lastRenderedPageBreak/>
        <w:t xml:space="preserve">Oversight </w:t>
      </w:r>
      <w:r w:rsidR="00E162BA">
        <w:t>and Evaluation</w:t>
      </w:r>
    </w:p>
    <w:p w14:paraId="1CC11EDC" w14:textId="77777777" w:rsidR="00E162BA" w:rsidRPr="00C752A2" w:rsidRDefault="00721D52" w:rsidP="00550F45">
      <w:pPr>
        <w:pStyle w:val="ListParagraph"/>
        <w:numPr>
          <w:ilvl w:val="0"/>
          <w:numId w:val="4"/>
        </w:numPr>
        <w:tabs>
          <w:tab w:val="left" w:pos="360"/>
        </w:tabs>
        <w:spacing w:before="120"/>
      </w:pPr>
      <w:r>
        <w:t xml:space="preserve">Oversight and evaluation </w:t>
      </w:r>
      <w:r w:rsidR="00012ADF">
        <w:t>will be conducted by the Program Manager and/or designee(s).</w:t>
      </w:r>
    </w:p>
    <w:p w14:paraId="37C9B211" w14:textId="77777777" w:rsidR="00BA2137" w:rsidRDefault="00BA2137" w:rsidP="00177C4E">
      <w:pPr>
        <w:pStyle w:val="Heading1"/>
      </w:pPr>
      <w:r>
        <w:t>R</w:t>
      </w:r>
      <w:r w:rsidR="0050171B">
        <w:t>eferences</w:t>
      </w:r>
    </w:p>
    <w:p w14:paraId="4FC10F57" w14:textId="77777777" w:rsidR="00844B80" w:rsidRPr="005173A1" w:rsidRDefault="00272F88" w:rsidP="00844B80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Style w:val="Hyperlink"/>
          <w:b/>
          <w:color w:val="auto"/>
          <w:u w:val="none"/>
        </w:rPr>
      </w:pPr>
      <w:hyperlink r:id="rId12" w:history="1">
        <w:r w:rsidR="008A06D4" w:rsidRPr="00AD5170">
          <w:rPr>
            <w:rStyle w:val="Hyperlink"/>
          </w:rPr>
          <w:t xml:space="preserve">2015 Montana Legislature </w:t>
        </w:r>
        <w:r w:rsidR="00012ADF" w:rsidRPr="00AD5170">
          <w:rPr>
            <w:rStyle w:val="Hyperlink"/>
          </w:rPr>
          <w:t>Senate Bill 405</w:t>
        </w:r>
      </w:hyperlink>
      <w:r w:rsidR="00012ADF">
        <w:t xml:space="preserve"> </w:t>
      </w:r>
    </w:p>
    <w:p w14:paraId="3C765C4A" w14:textId="3560DBC6" w:rsidR="00012ADF" w:rsidRPr="00731EE1" w:rsidRDefault="00272F88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Style w:val="Hyperlink"/>
          <w:b/>
          <w:color w:val="auto"/>
          <w:u w:val="none"/>
        </w:rPr>
      </w:pPr>
      <w:hyperlink r:id="rId13" w:history="1">
        <w:r w:rsidR="008A06D4" w:rsidRPr="00AD5170">
          <w:rPr>
            <w:rStyle w:val="Hyperlink"/>
          </w:rPr>
          <w:t xml:space="preserve">2019 Montana Legislature </w:t>
        </w:r>
        <w:r w:rsidR="00141710" w:rsidRPr="00AD5170">
          <w:rPr>
            <w:rStyle w:val="Hyperlink"/>
          </w:rPr>
          <w:t>House Bill 658</w:t>
        </w:r>
      </w:hyperlink>
    </w:p>
    <w:p w14:paraId="5FDC142B" w14:textId="27A4D1C5" w:rsidR="004C4E29" w:rsidRPr="008A06D4" w:rsidRDefault="004C4E29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b/>
        </w:rPr>
      </w:pPr>
      <w:r>
        <w:rPr>
          <w:rStyle w:val="Hyperlink"/>
        </w:rPr>
        <w:t>2021 Montana Legislature House Bill 614</w:t>
      </w:r>
    </w:p>
    <w:p w14:paraId="23BF5B00" w14:textId="77777777" w:rsidR="008A06D4" w:rsidRPr="008A06D4" w:rsidRDefault="00272F88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</w:pPr>
      <w:hyperlink r:id="rId14" w:history="1">
        <w:r w:rsidR="008A06D4" w:rsidRPr="00AD5170">
          <w:rPr>
            <w:rStyle w:val="Hyperlink"/>
          </w:rPr>
          <w:t>Montana Code Annotated (MCA), 39-12</w:t>
        </w:r>
      </w:hyperlink>
    </w:p>
    <w:sectPr w:rsidR="008A06D4" w:rsidRPr="008A06D4" w:rsidSect="00AB48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720" w:bottom="72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5F1C" w14:textId="77777777" w:rsidR="006A48C9" w:rsidRDefault="006A48C9" w:rsidP="00D52DB6">
      <w:pPr>
        <w:spacing w:after="0" w:line="240" w:lineRule="auto"/>
      </w:pPr>
      <w:r>
        <w:separator/>
      </w:r>
    </w:p>
  </w:endnote>
  <w:endnote w:type="continuationSeparator" w:id="0">
    <w:p w14:paraId="62EFF457" w14:textId="77777777" w:rsidR="006A48C9" w:rsidRDefault="006A48C9" w:rsidP="00D5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294C" w14:textId="77777777" w:rsidR="006A48C9" w:rsidRDefault="006A4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97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4E6E1" w14:textId="77777777" w:rsidR="006A48C9" w:rsidRDefault="006A4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89FCBC" w14:textId="77777777" w:rsidR="006A48C9" w:rsidRDefault="006A4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6C60" w14:textId="77777777" w:rsidR="006A48C9" w:rsidRDefault="006A4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0080" w14:textId="77777777" w:rsidR="006A48C9" w:rsidRDefault="006A48C9" w:rsidP="00D52DB6">
      <w:pPr>
        <w:spacing w:after="0" w:line="240" w:lineRule="auto"/>
      </w:pPr>
      <w:r>
        <w:separator/>
      </w:r>
    </w:p>
  </w:footnote>
  <w:footnote w:type="continuationSeparator" w:id="0">
    <w:p w14:paraId="711044F1" w14:textId="77777777" w:rsidR="006A48C9" w:rsidRDefault="006A48C9" w:rsidP="00D5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C060" w14:textId="77777777" w:rsidR="006A48C9" w:rsidRDefault="006A4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14094"/>
      <w:docPartObj>
        <w:docPartGallery w:val="Watermarks"/>
        <w:docPartUnique/>
      </w:docPartObj>
    </w:sdtPr>
    <w:sdtContent>
      <w:p w14:paraId="72F5ED77" w14:textId="7A934835" w:rsidR="006A48C9" w:rsidRDefault="00272F88">
        <w:pPr>
          <w:pStyle w:val="Header"/>
        </w:pPr>
        <w:r>
          <w:rPr>
            <w:noProof/>
          </w:rPr>
          <w:pict w14:anchorId="264D96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78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5BEC" w14:textId="77777777" w:rsidR="006A48C9" w:rsidRDefault="006A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0FF1"/>
    <w:multiLevelType w:val="hybridMultilevel"/>
    <w:tmpl w:val="03E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DA0"/>
    <w:multiLevelType w:val="hybridMultilevel"/>
    <w:tmpl w:val="D02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888"/>
    <w:multiLevelType w:val="hybridMultilevel"/>
    <w:tmpl w:val="0F1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F94"/>
    <w:multiLevelType w:val="hybridMultilevel"/>
    <w:tmpl w:val="B374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B79"/>
    <w:multiLevelType w:val="hybridMultilevel"/>
    <w:tmpl w:val="8382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127"/>
    <w:multiLevelType w:val="hybridMultilevel"/>
    <w:tmpl w:val="673E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E18"/>
    <w:multiLevelType w:val="hybridMultilevel"/>
    <w:tmpl w:val="FBDA84CA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1A932EFD"/>
    <w:multiLevelType w:val="hybridMultilevel"/>
    <w:tmpl w:val="BA664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3BC0"/>
    <w:multiLevelType w:val="hybridMultilevel"/>
    <w:tmpl w:val="F940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C7FAA"/>
    <w:multiLevelType w:val="hybridMultilevel"/>
    <w:tmpl w:val="EEBE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120"/>
    <w:multiLevelType w:val="hybridMultilevel"/>
    <w:tmpl w:val="A6326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E850F3"/>
    <w:multiLevelType w:val="hybridMultilevel"/>
    <w:tmpl w:val="2CD4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3025"/>
    <w:multiLevelType w:val="hybridMultilevel"/>
    <w:tmpl w:val="73C2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17EC0"/>
    <w:multiLevelType w:val="hybridMultilevel"/>
    <w:tmpl w:val="CBB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35C0D"/>
    <w:multiLevelType w:val="hybridMultilevel"/>
    <w:tmpl w:val="F9C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1EC5"/>
    <w:multiLevelType w:val="hybridMultilevel"/>
    <w:tmpl w:val="281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2DE1"/>
    <w:multiLevelType w:val="hybridMultilevel"/>
    <w:tmpl w:val="C07AB0BC"/>
    <w:lvl w:ilvl="0" w:tplc="CB7CF3A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4A62F9"/>
    <w:multiLevelType w:val="hybridMultilevel"/>
    <w:tmpl w:val="8C48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44D35"/>
    <w:multiLevelType w:val="hybridMultilevel"/>
    <w:tmpl w:val="6C7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F37AC"/>
    <w:multiLevelType w:val="hybridMultilevel"/>
    <w:tmpl w:val="DE5C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2216B"/>
    <w:multiLevelType w:val="hybridMultilevel"/>
    <w:tmpl w:val="A850A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C02E84">
      <w:start w:val="1"/>
      <w:numFmt w:val="bullet"/>
      <w:pStyle w:val="Heading3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2E72332"/>
    <w:multiLevelType w:val="hybridMultilevel"/>
    <w:tmpl w:val="023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584B"/>
    <w:multiLevelType w:val="hybridMultilevel"/>
    <w:tmpl w:val="E1DC6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B2C25"/>
    <w:multiLevelType w:val="hybridMultilevel"/>
    <w:tmpl w:val="7E42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6863"/>
    <w:multiLevelType w:val="hybridMultilevel"/>
    <w:tmpl w:val="C1F09B5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 w15:restartNumberingAfterBreak="0">
    <w:nsid w:val="577E4019"/>
    <w:multiLevelType w:val="hybridMultilevel"/>
    <w:tmpl w:val="807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47D1"/>
    <w:multiLevelType w:val="hybridMultilevel"/>
    <w:tmpl w:val="C9FA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C2EBE"/>
    <w:multiLevelType w:val="hybridMultilevel"/>
    <w:tmpl w:val="EB3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061C4"/>
    <w:multiLevelType w:val="hybridMultilevel"/>
    <w:tmpl w:val="F278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E354A"/>
    <w:multiLevelType w:val="hybridMultilevel"/>
    <w:tmpl w:val="7C8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A141C"/>
    <w:multiLevelType w:val="hybridMultilevel"/>
    <w:tmpl w:val="4C72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135F8"/>
    <w:multiLevelType w:val="hybridMultilevel"/>
    <w:tmpl w:val="4E7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622C8"/>
    <w:multiLevelType w:val="hybridMultilevel"/>
    <w:tmpl w:val="315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0"/>
  </w:num>
  <w:num w:numId="5">
    <w:abstractNumId w:val="29"/>
  </w:num>
  <w:num w:numId="6">
    <w:abstractNumId w:val="23"/>
  </w:num>
  <w:num w:numId="7">
    <w:abstractNumId w:val="15"/>
  </w:num>
  <w:num w:numId="8">
    <w:abstractNumId w:val="32"/>
  </w:num>
  <w:num w:numId="9">
    <w:abstractNumId w:val="12"/>
  </w:num>
  <w:num w:numId="10">
    <w:abstractNumId w:val="17"/>
  </w:num>
  <w:num w:numId="11">
    <w:abstractNumId w:val="11"/>
  </w:num>
  <w:num w:numId="12">
    <w:abstractNumId w:val="7"/>
  </w:num>
  <w:num w:numId="13">
    <w:abstractNumId w:val="5"/>
  </w:num>
  <w:num w:numId="14">
    <w:abstractNumId w:val="18"/>
  </w:num>
  <w:num w:numId="15">
    <w:abstractNumId w:val="16"/>
  </w:num>
  <w:num w:numId="16">
    <w:abstractNumId w:val="14"/>
  </w:num>
  <w:num w:numId="17">
    <w:abstractNumId w:val="13"/>
  </w:num>
  <w:num w:numId="18">
    <w:abstractNumId w:val="31"/>
  </w:num>
  <w:num w:numId="19">
    <w:abstractNumId w:val="26"/>
  </w:num>
  <w:num w:numId="20">
    <w:abstractNumId w:val="8"/>
  </w:num>
  <w:num w:numId="21">
    <w:abstractNumId w:val="4"/>
  </w:num>
  <w:num w:numId="22">
    <w:abstractNumId w:val="19"/>
  </w:num>
  <w:num w:numId="23">
    <w:abstractNumId w:val="30"/>
  </w:num>
  <w:num w:numId="24">
    <w:abstractNumId w:val="9"/>
  </w:num>
  <w:num w:numId="25">
    <w:abstractNumId w:val="25"/>
  </w:num>
  <w:num w:numId="26">
    <w:abstractNumId w:val="10"/>
  </w:num>
  <w:num w:numId="27">
    <w:abstractNumId w:val="28"/>
  </w:num>
  <w:num w:numId="28">
    <w:abstractNumId w:val="6"/>
  </w:num>
  <w:num w:numId="29">
    <w:abstractNumId w:val="24"/>
  </w:num>
  <w:num w:numId="30">
    <w:abstractNumId w:val="3"/>
  </w:num>
  <w:num w:numId="31">
    <w:abstractNumId w:val="1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37890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CA"/>
    <w:rsid w:val="0000302A"/>
    <w:rsid w:val="00003113"/>
    <w:rsid w:val="00004217"/>
    <w:rsid w:val="00012ADF"/>
    <w:rsid w:val="00013401"/>
    <w:rsid w:val="00014704"/>
    <w:rsid w:val="00014FD1"/>
    <w:rsid w:val="000204E5"/>
    <w:rsid w:val="000205A8"/>
    <w:rsid w:val="0002282E"/>
    <w:rsid w:val="0002436D"/>
    <w:rsid w:val="00031ACD"/>
    <w:rsid w:val="00034AAC"/>
    <w:rsid w:val="0004089B"/>
    <w:rsid w:val="00045A74"/>
    <w:rsid w:val="00046B63"/>
    <w:rsid w:val="00051047"/>
    <w:rsid w:val="00055036"/>
    <w:rsid w:val="00056D05"/>
    <w:rsid w:val="000609D8"/>
    <w:rsid w:val="000665C8"/>
    <w:rsid w:val="000675BC"/>
    <w:rsid w:val="00067993"/>
    <w:rsid w:val="00072C9A"/>
    <w:rsid w:val="00073B9A"/>
    <w:rsid w:val="000756FE"/>
    <w:rsid w:val="00083518"/>
    <w:rsid w:val="00084734"/>
    <w:rsid w:val="00092133"/>
    <w:rsid w:val="00093EE7"/>
    <w:rsid w:val="0009437E"/>
    <w:rsid w:val="00095C51"/>
    <w:rsid w:val="000961AA"/>
    <w:rsid w:val="000A0A54"/>
    <w:rsid w:val="000B368D"/>
    <w:rsid w:val="000B4460"/>
    <w:rsid w:val="000B4A95"/>
    <w:rsid w:val="000B710E"/>
    <w:rsid w:val="000C02AD"/>
    <w:rsid w:val="000C4B89"/>
    <w:rsid w:val="000D42A4"/>
    <w:rsid w:val="000D4E38"/>
    <w:rsid w:val="000D77F5"/>
    <w:rsid w:val="000E0526"/>
    <w:rsid w:val="000E08AB"/>
    <w:rsid w:val="000E2FEB"/>
    <w:rsid w:val="000E57AB"/>
    <w:rsid w:val="000F0A43"/>
    <w:rsid w:val="000F10E2"/>
    <w:rsid w:val="000F2F19"/>
    <w:rsid w:val="00104EDC"/>
    <w:rsid w:val="00114796"/>
    <w:rsid w:val="00115CE8"/>
    <w:rsid w:val="00116908"/>
    <w:rsid w:val="00123400"/>
    <w:rsid w:val="00125C37"/>
    <w:rsid w:val="001279DB"/>
    <w:rsid w:val="00134B4F"/>
    <w:rsid w:val="00135454"/>
    <w:rsid w:val="00141710"/>
    <w:rsid w:val="00147D46"/>
    <w:rsid w:val="00151047"/>
    <w:rsid w:val="0015319A"/>
    <w:rsid w:val="0016016B"/>
    <w:rsid w:val="00161457"/>
    <w:rsid w:val="00164F86"/>
    <w:rsid w:val="00167B28"/>
    <w:rsid w:val="00177C4E"/>
    <w:rsid w:val="00185CC6"/>
    <w:rsid w:val="00186096"/>
    <w:rsid w:val="00187947"/>
    <w:rsid w:val="00190D4A"/>
    <w:rsid w:val="0019208F"/>
    <w:rsid w:val="00192FAB"/>
    <w:rsid w:val="00193514"/>
    <w:rsid w:val="00194F6A"/>
    <w:rsid w:val="001953AF"/>
    <w:rsid w:val="001A1F3A"/>
    <w:rsid w:val="001A7137"/>
    <w:rsid w:val="001B26F1"/>
    <w:rsid w:val="001B4A99"/>
    <w:rsid w:val="001C233E"/>
    <w:rsid w:val="001C2E6D"/>
    <w:rsid w:val="001C49A0"/>
    <w:rsid w:val="001D1ACB"/>
    <w:rsid w:val="001D27F6"/>
    <w:rsid w:val="001D75B9"/>
    <w:rsid w:val="001E24F7"/>
    <w:rsid w:val="001E26EE"/>
    <w:rsid w:val="001E4F90"/>
    <w:rsid w:val="001F0A09"/>
    <w:rsid w:val="001F4B79"/>
    <w:rsid w:val="001F68A9"/>
    <w:rsid w:val="001F7105"/>
    <w:rsid w:val="00203A55"/>
    <w:rsid w:val="00205E80"/>
    <w:rsid w:val="00206A2B"/>
    <w:rsid w:val="002075A1"/>
    <w:rsid w:val="0020767C"/>
    <w:rsid w:val="00211FAA"/>
    <w:rsid w:val="00213170"/>
    <w:rsid w:val="002179E9"/>
    <w:rsid w:val="00221C06"/>
    <w:rsid w:val="00222372"/>
    <w:rsid w:val="00223DED"/>
    <w:rsid w:val="002241AE"/>
    <w:rsid w:val="002241C2"/>
    <w:rsid w:val="0022656B"/>
    <w:rsid w:val="00226DE3"/>
    <w:rsid w:val="0023097C"/>
    <w:rsid w:val="00233FF6"/>
    <w:rsid w:val="0023590D"/>
    <w:rsid w:val="00242B7C"/>
    <w:rsid w:val="00250A56"/>
    <w:rsid w:val="00256DD4"/>
    <w:rsid w:val="00256F87"/>
    <w:rsid w:val="002662FD"/>
    <w:rsid w:val="00270D3C"/>
    <w:rsid w:val="002719D7"/>
    <w:rsid w:val="00271CE1"/>
    <w:rsid w:val="00272F88"/>
    <w:rsid w:val="002818C7"/>
    <w:rsid w:val="002877F4"/>
    <w:rsid w:val="00290367"/>
    <w:rsid w:val="00296896"/>
    <w:rsid w:val="00297C07"/>
    <w:rsid w:val="002A4A6F"/>
    <w:rsid w:val="002A553D"/>
    <w:rsid w:val="002A5CAA"/>
    <w:rsid w:val="002B3EF2"/>
    <w:rsid w:val="002B51FA"/>
    <w:rsid w:val="002C3E9F"/>
    <w:rsid w:val="002D14DA"/>
    <w:rsid w:val="002D3010"/>
    <w:rsid w:val="002D3311"/>
    <w:rsid w:val="002D49E7"/>
    <w:rsid w:val="002D54B5"/>
    <w:rsid w:val="002D56DE"/>
    <w:rsid w:val="002E16C8"/>
    <w:rsid w:val="002E1FF3"/>
    <w:rsid w:val="002F13F0"/>
    <w:rsid w:val="002F6183"/>
    <w:rsid w:val="00302CDC"/>
    <w:rsid w:val="00312CCD"/>
    <w:rsid w:val="00314BF5"/>
    <w:rsid w:val="00316384"/>
    <w:rsid w:val="003273BA"/>
    <w:rsid w:val="00332475"/>
    <w:rsid w:val="003358E9"/>
    <w:rsid w:val="00347E96"/>
    <w:rsid w:val="00350BF5"/>
    <w:rsid w:val="00351C2B"/>
    <w:rsid w:val="00355484"/>
    <w:rsid w:val="00356C2B"/>
    <w:rsid w:val="003573B0"/>
    <w:rsid w:val="003705DF"/>
    <w:rsid w:val="00370FBE"/>
    <w:rsid w:val="0037269D"/>
    <w:rsid w:val="00374B80"/>
    <w:rsid w:val="003761F6"/>
    <w:rsid w:val="00380B06"/>
    <w:rsid w:val="00397B73"/>
    <w:rsid w:val="003A2C6B"/>
    <w:rsid w:val="003A6075"/>
    <w:rsid w:val="003A7B50"/>
    <w:rsid w:val="003B23A8"/>
    <w:rsid w:val="003B431F"/>
    <w:rsid w:val="003C26F1"/>
    <w:rsid w:val="003C3D24"/>
    <w:rsid w:val="003C68D8"/>
    <w:rsid w:val="003D23DB"/>
    <w:rsid w:val="003D31F8"/>
    <w:rsid w:val="003D51EE"/>
    <w:rsid w:val="003D7FE2"/>
    <w:rsid w:val="003E005F"/>
    <w:rsid w:val="003E2267"/>
    <w:rsid w:val="003E234B"/>
    <w:rsid w:val="003F4440"/>
    <w:rsid w:val="003F46A9"/>
    <w:rsid w:val="004000B2"/>
    <w:rsid w:val="004024EE"/>
    <w:rsid w:val="00402D1C"/>
    <w:rsid w:val="00404419"/>
    <w:rsid w:val="00404F06"/>
    <w:rsid w:val="004072D7"/>
    <w:rsid w:val="00410AD3"/>
    <w:rsid w:val="0041344C"/>
    <w:rsid w:val="00420593"/>
    <w:rsid w:val="00420ED6"/>
    <w:rsid w:val="004275D4"/>
    <w:rsid w:val="00435E0E"/>
    <w:rsid w:val="00440A48"/>
    <w:rsid w:val="004414DF"/>
    <w:rsid w:val="0044166D"/>
    <w:rsid w:val="00441AAA"/>
    <w:rsid w:val="0044457A"/>
    <w:rsid w:val="00450FB5"/>
    <w:rsid w:val="004530B9"/>
    <w:rsid w:val="0045636E"/>
    <w:rsid w:val="00461F72"/>
    <w:rsid w:val="004640B7"/>
    <w:rsid w:val="00465B16"/>
    <w:rsid w:val="00465CEF"/>
    <w:rsid w:val="00471F6C"/>
    <w:rsid w:val="00474A2B"/>
    <w:rsid w:val="00474CD2"/>
    <w:rsid w:val="00476F52"/>
    <w:rsid w:val="004773E3"/>
    <w:rsid w:val="00477D78"/>
    <w:rsid w:val="0048735B"/>
    <w:rsid w:val="00490277"/>
    <w:rsid w:val="0049049C"/>
    <w:rsid w:val="004930F6"/>
    <w:rsid w:val="004A4C38"/>
    <w:rsid w:val="004A52C4"/>
    <w:rsid w:val="004A6F7A"/>
    <w:rsid w:val="004B24E6"/>
    <w:rsid w:val="004B4277"/>
    <w:rsid w:val="004B6AF3"/>
    <w:rsid w:val="004C15B4"/>
    <w:rsid w:val="004C1D3E"/>
    <w:rsid w:val="004C4E29"/>
    <w:rsid w:val="004C74BF"/>
    <w:rsid w:val="004D00AE"/>
    <w:rsid w:val="004E0F01"/>
    <w:rsid w:val="004E22A9"/>
    <w:rsid w:val="004E2D18"/>
    <w:rsid w:val="004E582A"/>
    <w:rsid w:val="004F184E"/>
    <w:rsid w:val="004F3B11"/>
    <w:rsid w:val="004F4CC1"/>
    <w:rsid w:val="004F5362"/>
    <w:rsid w:val="004F7578"/>
    <w:rsid w:val="0050171B"/>
    <w:rsid w:val="005034F8"/>
    <w:rsid w:val="00512FA5"/>
    <w:rsid w:val="00514233"/>
    <w:rsid w:val="00515CEC"/>
    <w:rsid w:val="005173A1"/>
    <w:rsid w:val="005208EB"/>
    <w:rsid w:val="00522458"/>
    <w:rsid w:val="00536D9C"/>
    <w:rsid w:val="00537159"/>
    <w:rsid w:val="00541EA3"/>
    <w:rsid w:val="00544B34"/>
    <w:rsid w:val="00545219"/>
    <w:rsid w:val="00545832"/>
    <w:rsid w:val="00546174"/>
    <w:rsid w:val="00550F45"/>
    <w:rsid w:val="00551EEE"/>
    <w:rsid w:val="00554340"/>
    <w:rsid w:val="00554B08"/>
    <w:rsid w:val="00556E57"/>
    <w:rsid w:val="00573A3C"/>
    <w:rsid w:val="00573DD1"/>
    <w:rsid w:val="00575023"/>
    <w:rsid w:val="00576001"/>
    <w:rsid w:val="00576FFE"/>
    <w:rsid w:val="00581850"/>
    <w:rsid w:val="0058316D"/>
    <w:rsid w:val="005852D6"/>
    <w:rsid w:val="00592DB1"/>
    <w:rsid w:val="00594BF3"/>
    <w:rsid w:val="0059606B"/>
    <w:rsid w:val="005A00BB"/>
    <w:rsid w:val="005A5079"/>
    <w:rsid w:val="005A6EE4"/>
    <w:rsid w:val="005A7D57"/>
    <w:rsid w:val="005B1CF1"/>
    <w:rsid w:val="005B2E52"/>
    <w:rsid w:val="005B3441"/>
    <w:rsid w:val="005B712D"/>
    <w:rsid w:val="005C2977"/>
    <w:rsid w:val="005C6D3D"/>
    <w:rsid w:val="005D176C"/>
    <w:rsid w:val="005D5216"/>
    <w:rsid w:val="005D6921"/>
    <w:rsid w:val="005D74A8"/>
    <w:rsid w:val="005E0CBB"/>
    <w:rsid w:val="005E1CF1"/>
    <w:rsid w:val="005E30A9"/>
    <w:rsid w:val="00600160"/>
    <w:rsid w:val="00601425"/>
    <w:rsid w:val="00603DBC"/>
    <w:rsid w:val="006050C5"/>
    <w:rsid w:val="00605EB1"/>
    <w:rsid w:val="00612FD0"/>
    <w:rsid w:val="00613312"/>
    <w:rsid w:val="00615BA1"/>
    <w:rsid w:val="00621E94"/>
    <w:rsid w:val="00626E45"/>
    <w:rsid w:val="006313C5"/>
    <w:rsid w:val="00632ABA"/>
    <w:rsid w:val="0063337E"/>
    <w:rsid w:val="00641A3F"/>
    <w:rsid w:val="00643C40"/>
    <w:rsid w:val="00644106"/>
    <w:rsid w:val="0065468C"/>
    <w:rsid w:val="00655AFD"/>
    <w:rsid w:val="006615B3"/>
    <w:rsid w:val="00661B35"/>
    <w:rsid w:val="00664274"/>
    <w:rsid w:val="00665EC5"/>
    <w:rsid w:val="00683AFB"/>
    <w:rsid w:val="0068583D"/>
    <w:rsid w:val="00691784"/>
    <w:rsid w:val="006A1751"/>
    <w:rsid w:val="006A3722"/>
    <w:rsid w:val="006A48C9"/>
    <w:rsid w:val="006B3427"/>
    <w:rsid w:val="006B71BD"/>
    <w:rsid w:val="006C4AD3"/>
    <w:rsid w:val="006C5CF3"/>
    <w:rsid w:val="006C7FEB"/>
    <w:rsid w:val="006D0033"/>
    <w:rsid w:val="006D0E7D"/>
    <w:rsid w:val="006D1FD7"/>
    <w:rsid w:val="006D6011"/>
    <w:rsid w:val="006E20F2"/>
    <w:rsid w:val="006E5198"/>
    <w:rsid w:val="006E7D0F"/>
    <w:rsid w:val="00703D6F"/>
    <w:rsid w:val="0070511B"/>
    <w:rsid w:val="0070524B"/>
    <w:rsid w:val="00713678"/>
    <w:rsid w:val="00720B24"/>
    <w:rsid w:val="00721C4C"/>
    <w:rsid w:val="00721D52"/>
    <w:rsid w:val="00722BDB"/>
    <w:rsid w:val="0072378A"/>
    <w:rsid w:val="007254E4"/>
    <w:rsid w:val="00731EE1"/>
    <w:rsid w:val="00732AC3"/>
    <w:rsid w:val="007361BF"/>
    <w:rsid w:val="00736AA9"/>
    <w:rsid w:val="0074590E"/>
    <w:rsid w:val="0075050C"/>
    <w:rsid w:val="007507D3"/>
    <w:rsid w:val="00754A78"/>
    <w:rsid w:val="00755F3B"/>
    <w:rsid w:val="00763CCC"/>
    <w:rsid w:val="00767DE5"/>
    <w:rsid w:val="00767EB9"/>
    <w:rsid w:val="00780254"/>
    <w:rsid w:val="00780968"/>
    <w:rsid w:val="00791225"/>
    <w:rsid w:val="007925D5"/>
    <w:rsid w:val="007955CE"/>
    <w:rsid w:val="00795BB1"/>
    <w:rsid w:val="007968A2"/>
    <w:rsid w:val="007A07ED"/>
    <w:rsid w:val="007A4477"/>
    <w:rsid w:val="007A5CB3"/>
    <w:rsid w:val="007A65CA"/>
    <w:rsid w:val="007B12A9"/>
    <w:rsid w:val="007B5366"/>
    <w:rsid w:val="007C750F"/>
    <w:rsid w:val="007D2488"/>
    <w:rsid w:val="007D5003"/>
    <w:rsid w:val="007D62D0"/>
    <w:rsid w:val="007E7C5A"/>
    <w:rsid w:val="007F2B79"/>
    <w:rsid w:val="007F604A"/>
    <w:rsid w:val="008004B8"/>
    <w:rsid w:val="00810C63"/>
    <w:rsid w:val="008155B8"/>
    <w:rsid w:val="008171B5"/>
    <w:rsid w:val="00817823"/>
    <w:rsid w:val="00821C71"/>
    <w:rsid w:val="00824E1B"/>
    <w:rsid w:val="00825296"/>
    <w:rsid w:val="00832527"/>
    <w:rsid w:val="0083349C"/>
    <w:rsid w:val="00837AF4"/>
    <w:rsid w:val="008438A9"/>
    <w:rsid w:val="00844B80"/>
    <w:rsid w:val="00845865"/>
    <w:rsid w:val="0085038D"/>
    <w:rsid w:val="00857901"/>
    <w:rsid w:val="00866921"/>
    <w:rsid w:val="00872C2B"/>
    <w:rsid w:val="00875A17"/>
    <w:rsid w:val="00875E97"/>
    <w:rsid w:val="008800EA"/>
    <w:rsid w:val="00881BDD"/>
    <w:rsid w:val="00886A2E"/>
    <w:rsid w:val="00890982"/>
    <w:rsid w:val="008936CB"/>
    <w:rsid w:val="008A01E7"/>
    <w:rsid w:val="008A06D4"/>
    <w:rsid w:val="008A09F5"/>
    <w:rsid w:val="008A2384"/>
    <w:rsid w:val="008A2C08"/>
    <w:rsid w:val="008A785F"/>
    <w:rsid w:val="008B3BBC"/>
    <w:rsid w:val="008B4336"/>
    <w:rsid w:val="008B65CB"/>
    <w:rsid w:val="008C1B75"/>
    <w:rsid w:val="008C2475"/>
    <w:rsid w:val="008C4E7B"/>
    <w:rsid w:val="008C55D3"/>
    <w:rsid w:val="008D08AA"/>
    <w:rsid w:val="008E1CCE"/>
    <w:rsid w:val="008E4243"/>
    <w:rsid w:val="008E50AA"/>
    <w:rsid w:val="008F1FD6"/>
    <w:rsid w:val="0090206D"/>
    <w:rsid w:val="009027DE"/>
    <w:rsid w:val="00903D9D"/>
    <w:rsid w:val="00911D26"/>
    <w:rsid w:val="00911EDA"/>
    <w:rsid w:val="00913AB6"/>
    <w:rsid w:val="009221E4"/>
    <w:rsid w:val="00922BB2"/>
    <w:rsid w:val="00923AFD"/>
    <w:rsid w:val="00927AF7"/>
    <w:rsid w:val="00931F99"/>
    <w:rsid w:val="00937A76"/>
    <w:rsid w:val="00943C57"/>
    <w:rsid w:val="00945E6A"/>
    <w:rsid w:val="00946825"/>
    <w:rsid w:val="00951EFB"/>
    <w:rsid w:val="0095358C"/>
    <w:rsid w:val="00953691"/>
    <w:rsid w:val="009550B2"/>
    <w:rsid w:val="009704D5"/>
    <w:rsid w:val="00976AD8"/>
    <w:rsid w:val="0098326A"/>
    <w:rsid w:val="00984F68"/>
    <w:rsid w:val="00985AB3"/>
    <w:rsid w:val="0099037F"/>
    <w:rsid w:val="009978A4"/>
    <w:rsid w:val="00997FAA"/>
    <w:rsid w:val="009A2385"/>
    <w:rsid w:val="009A2F1F"/>
    <w:rsid w:val="009A40EF"/>
    <w:rsid w:val="009A6D91"/>
    <w:rsid w:val="009B339E"/>
    <w:rsid w:val="009B5C01"/>
    <w:rsid w:val="009C1BAF"/>
    <w:rsid w:val="009C26E8"/>
    <w:rsid w:val="009C3B75"/>
    <w:rsid w:val="009C7C71"/>
    <w:rsid w:val="009C7E0C"/>
    <w:rsid w:val="009D034B"/>
    <w:rsid w:val="009D04BB"/>
    <w:rsid w:val="009D0DD7"/>
    <w:rsid w:val="009D771C"/>
    <w:rsid w:val="009E1B21"/>
    <w:rsid w:val="009E59E5"/>
    <w:rsid w:val="009E6F8B"/>
    <w:rsid w:val="009E7063"/>
    <w:rsid w:val="009F08AD"/>
    <w:rsid w:val="009F4581"/>
    <w:rsid w:val="009F4DEB"/>
    <w:rsid w:val="00A000A2"/>
    <w:rsid w:val="00A001D2"/>
    <w:rsid w:val="00A1420A"/>
    <w:rsid w:val="00A16F70"/>
    <w:rsid w:val="00A203ED"/>
    <w:rsid w:val="00A24306"/>
    <w:rsid w:val="00A324FC"/>
    <w:rsid w:val="00A33459"/>
    <w:rsid w:val="00A365CE"/>
    <w:rsid w:val="00A4062D"/>
    <w:rsid w:val="00A50567"/>
    <w:rsid w:val="00A52F6F"/>
    <w:rsid w:val="00A56800"/>
    <w:rsid w:val="00A63146"/>
    <w:rsid w:val="00A64828"/>
    <w:rsid w:val="00A655E9"/>
    <w:rsid w:val="00A72D71"/>
    <w:rsid w:val="00A779AF"/>
    <w:rsid w:val="00A809CD"/>
    <w:rsid w:val="00A83996"/>
    <w:rsid w:val="00A84C61"/>
    <w:rsid w:val="00A86AF1"/>
    <w:rsid w:val="00A86C62"/>
    <w:rsid w:val="00AA0122"/>
    <w:rsid w:val="00AA18B5"/>
    <w:rsid w:val="00AA25CF"/>
    <w:rsid w:val="00AB486D"/>
    <w:rsid w:val="00AB50AB"/>
    <w:rsid w:val="00AB795C"/>
    <w:rsid w:val="00AC39D8"/>
    <w:rsid w:val="00AC452B"/>
    <w:rsid w:val="00AC54DF"/>
    <w:rsid w:val="00AC61B8"/>
    <w:rsid w:val="00AD5170"/>
    <w:rsid w:val="00AE2C71"/>
    <w:rsid w:val="00AE7ED3"/>
    <w:rsid w:val="00AF7656"/>
    <w:rsid w:val="00B01489"/>
    <w:rsid w:val="00B0412A"/>
    <w:rsid w:val="00B11961"/>
    <w:rsid w:val="00B14125"/>
    <w:rsid w:val="00B1723B"/>
    <w:rsid w:val="00B252AE"/>
    <w:rsid w:val="00B33F5E"/>
    <w:rsid w:val="00B340B9"/>
    <w:rsid w:val="00B3421F"/>
    <w:rsid w:val="00B43EBA"/>
    <w:rsid w:val="00B45107"/>
    <w:rsid w:val="00B509A5"/>
    <w:rsid w:val="00B54AD4"/>
    <w:rsid w:val="00B5746E"/>
    <w:rsid w:val="00B57BA3"/>
    <w:rsid w:val="00B61A27"/>
    <w:rsid w:val="00B625B4"/>
    <w:rsid w:val="00B639D9"/>
    <w:rsid w:val="00B63FD3"/>
    <w:rsid w:val="00B64CE8"/>
    <w:rsid w:val="00B64F33"/>
    <w:rsid w:val="00B74EF8"/>
    <w:rsid w:val="00B8522B"/>
    <w:rsid w:val="00B91BE8"/>
    <w:rsid w:val="00B96AA5"/>
    <w:rsid w:val="00BA0C0D"/>
    <w:rsid w:val="00BA1EE1"/>
    <w:rsid w:val="00BA1FCF"/>
    <w:rsid w:val="00BA2137"/>
    <w:rsid w:val="00BA346E"/>
    <w:rsid w:val="00BA4C78"/>
    <w:rsid w:val="00BA5191"/>
    <w:rsid w:val="00BA6403"/>
    <w:rsid w:val="00BB0FAA"/>
    <w:rsid w:val="00BB4E6E"/>
    <w:rsid w:val="00BB5117"/>
    <w:rsid w:val="00BC258D"/>
    <w:rsid w:val="00BC2636"/>
    <w:rsid w:val="00BC5107"/>
    <w:rsid w:val="00BC53CA"/>
    <w:rsid w:val="00BC73AB"/>
    <w:rsid w:val="00BD3C52"/>
    <w:rsid w:val="00BE2802"/>
    <w:rsid w:val="00BE7117"/>
    <w:rsid w:val="00BF0AF7"/>
    <w:rsid w:val="00BF2BEF"/>
    <w:rsid w:val="00BF4B06"/>
    <w:rsid w:val="00C02E1C"/>
    <w:rsid w:val="00C02FDF"/>
    <w:rsid w:val="00C041D8"/>
    <w:rsid w:val="00C05377"/>
    <w:rsid w:val="00C06759"/>
    <w:rsid w:val="00C06A6B"/>
    <w:rsid w:val="00C1182D"/>
    <w:rsid w:val="00C11A80"/>
    <w:rsid w:val="00C21529"/>
    <w:rsid w:val="00C2277B"/>
    <w:rsid w:val="00C244B4"/>
    <w:rsid w:val="00C300FD"/>
    <w:rsid w:val="00C31546"/>
    <w:rsid w:val="00C503BF"/>
    <w:rsid w:val="00C51C03"/>
    <w:rsid w:val="00C51FB3"/>
    <w:rsid w:val="00C53356"/>
    <w:rsid w:val="00C625DC"/>
    <w:rsid w:val="00C62E81"/>
    <w:rsid w:val="00C64858"/>
    <w:rsid w:val="00C654A4"/>
    <w:rsid w:val="00C6556C"/>
    <w:rsid w:val="00C7188A"/>
    <w:rsid w:val="00C7493F"/>
    <w:rsid w:val="00C74A8B"/>
    <w:rsid w:val="00C752A2"/>
    <w:rsid w:val="00C85574"/>
    <w:rsid w:val="00C8696E"/>
    <w:rsid w:val="00C935AC"/>
    <w:rsid w:val="00CA36AB"/>
    <w:rsid w:val="00CA6AD9"/>
    <w:rsid w:val="00CA77D7"/>
    <w:rsid w:val="00CB496B"/>
    <w:rsid w:val="00CC1232"/>
    <w:rsid w:val="00CC1E4A"/>
    <w:rsid w:val="00CC778C"/>
    <w:rsid w:val="00CD031E"/>
    <w:rsid w:val="00CD0872"/>
    <w:rsid w:val="00CD270C"/>
    <w:rsid w:val="00CD3AB9"/>
    <w:rsid w:val="00CD3E4E"/>
    <w:rsid w:val="00CD624A"/>
    <w:rsid w:val="00CE5B23"/>
    <w:rsid w:val="00CE7EAA"/>
    <w:rsid w:val="00CF3575"/>
    <w:rsid w:val="00D0070F"/>
    <w:rsid w:val="00D03328"/>
    <w:rsid w:val="00D113CD"/>
    <w:rsid w:val="00D134D9"/>
    <w:rsid w:val="00D21C4E"/>
    <w:rsid w:val="00D24969"/>
    <w:rsid w:val="00D26116"/>
    <w:rsid w:val="00D2744B"/>
    <w:rsid w:val="00D33D52"/>
    <w:rsid w:val="00D375D5"/>
    <w:rsid w:val="00D41B8C"/>
    <w:rsid w:val="00D45C0E"/>
    <w:rsid w:val="00D46B63"/>
    <w:rsid w:val="00D52DB6"/>
    <w:rsid w:val="00D5444E"/>
    <w:rsid w:val="00D5461B"/>
    <w:rsid w:val="00D55AAD"/>
    <w:rsid w:val="00D55DD8"/>
    <w:rsid w:val="00D6150D"/>
    <w:rsid w:val="00D6194C"/>
    <w:rsid w:val="00D629AE"/>
    <w:rsid w:val="00D65BEC"/>
    <w:rsid w:val="00D6727A"/>
    <w:rsid w:val="00D71AD1"/>
    <w:rsid w:val="00D824CF"/>
    <w:rsid w:val="00D84995"/>
    <w:rsid w:val="00D91B9C"/>
    <w:rsid w:val="00D92282"/>
    <w:rsid w:val="00D9243C"/>
    <w:rsid w:val="00D9261A"/>
    <w:rsid w:val="00D9413D"/>
    <w:rsid w:val="00D94C2C"/>
    <w:rsid w:val="00D950DD"/>
    <w:rsid w:val="00D959ED"/>
    <w:rsid w:val="00D97B19"/>
    <w:rsid w:val="00DA2865"/>
    <w:rsid w:val="00DA5FFC"/>
    <w:rsid w:val="00DB684D"/>
    <w:rsid w:val="00DB7566"/>
    <w:rsid w:val="00DC07DD"/>
    <w:rsid w:val="00DC10E6"/>
    <w:rsid w:val="00DC4239"/>
    <w:rsid w:val="00DC5142"/>
    <w:rsid w:val="00DC523C"/>
    <w:rsid w:val="00DC5EBB"/>
    <w:rsid w:val="00DD07EC"/>
    <w:rsid w:val="00DD1EF9"/>
    <w:rsid w:val="00DD7E6F"/>
    <w:rsid w:val="00DE6075"/>
    <w:rsid w:val="00DE7FE2"/>
    <w:rsid w:val="00DF3E23"/>
    <w:rsid w:val="00DF5D71"/>
    <w:rsid w:val="00DF6833"/>
    <w:rsid w:val="00DF79F5"/>
    <w:rsid w:val="00E0229C"/>
    <w:rsid w:val="00E12969"/>
    <w:rsid w:val="00E162BA"/>
    <w:rsid w:val="00E1686F"/>
    <w:rsid w:val="00E22B9E"/>
    <w:rsid w:val="00E25701"/>
    <w:rsid w:val="00E25791"/>
    <w:rsid w:val="00E30F36"/>
    <w:rsid w:val="00E32725"/>
    <w:rsid w:val="00E375CE"/>
    <w:rsid w:val="00E37BF3"/>
    <w:rsid w:val="00E44F50"/>
    <w:rsid w:val="00E45236"/>
    <w:rsid w:val="00E464FB"/>
    <w:rsid w:val="00E470DF"/>
    <w:rsid w:val="00E57A48"/>
    <w:rsid w:val="00E63BEB"/>
    <w:rsid w:val="00E64A28"/>
    <w:rsid w:val="00E800C9"/>
    <w:rsid w:val="00E87AFA"/>
    <w:rsid w:val="00E91791"/>
    <w:rsid w:val="00E92587"/>
    <w:rsid w:val="00EB7E7B"/>
    <w:rsid w:val="00EC0CD6"/>
    <w:rsid w:val="00EC2789"/>
    <w:rsid w:val="00EC3DA3"/>
    <w:rsid w:val="00EC3EBF"/>
    <w:rsid w:val="00EC5EAC"/>
    <w:rsid w:val="00EC777A"/>
    <w:rsid w:val="00ED031F"/>
    <w:rsid w:val="00EE3E8F"/>
    <w:rsid w:val="00EE5131"/>
    <w:rsid w:val="00EE79F8"/>
    <w:rsid w:val="00EF0960"/>
    <w:rsid w:val="00EF09F8"/>
    <w:rsid w:val="00EF5B2A"/>
    <w:rsid w:val="00EF6173"/>
    <w:rsid w:val="00EF6D86"/>
    <w:rsid w:val="00F01F87"/>
    <w:rsid w:val="00F03FED"/>
    <w:rsid w:val="00F06F49"/>
    <w:rsid w:val="00F1121E"/>
    <w:rsid w:val="00F1311A"/>
    <w:rsid w:val="00F16C67"/>
    <w:rsid w:val="00F22E92"/>
    <w:rsid w:val="00F23118"/>
    <w:rsid w:val="00F235E1"/>
    <w:rsid w:val="00F309B6"/>
    <w:rsid w:val="00F31CB2"/>
    <w:rsid w:val="00F31D30"/>
    <w:rsid w:val="00F32612"/>
    <w:rsid w:val="00F371E7"/>
    <w:rsid w:val="00F37B09"/>
    <w:rsid w:val="00F401BD"/>
    <w:rsid w:val="00F41721"/>
    <w:rsid w:val="00F4270B"/>
    <w:rsid w:val="00F4355A"/>
    <w:rsid w:val="00F43881"/>
    <w:rsid w:val="00F5038F"/>
    <w:rsid w:val="00F508F0"/>
    <w:rsid w:val="00F529D7"/>
    <w:rsid w:val="00F52FE6"/>
    <w:rsid w:val="00F55793"/>
    <w:rsid w:val="00F55E48"/>
    <w:rsid w:val="00F56A7A"/>
    <w:rsid w:val="00F74A66"/>
    <w:rsid w:val="00F75133"/>
    <w:rsid w:val="00F76556"/>
    <w:rsid w:val="00F841B0"/>
    <w:rsid w:val="00F86D65"/>
    <w:rsid w:val="00F872C7"/>
    <w:rsid w:val="00F913BA"/>
    <w:rsid w:val="00F95F91"/>
    <w:rsid w:val="00FA0845"/>
    <w:rsid w:val="00FB438F"/>
    <w:rsid w:val="00FB52F7"/>
    <w:rsid w:val="00FB6D78"/>
    <w:rsid w:val="00FC03E7"/>
    <w:rsid w:val="00FC1713"/>
    <w:rsid w:val="00FC18E1"/>
    <w:rsid w:val="00FC193E"/>
    <w:rsid w:val="00FC1EBB"/>
    <w:rsid w:val="00FC24E3"/>
    <w:rsid w:val="00FC2851"/>
    <w:rsid w:val="00FC3872"/>
    <w:rsid w:val="00FC6385"/>
    <w:rsid w:val="00FC7006"/>
    <w:rsid w:val="00FD4E47"/>
    <w:rsid w:val="00FD7334"/>
    <w:rsid w:val="00FD7585"/>
    <w:rsid w:val="00FE6677"/>
    <w:rsid w:val="00FE72F2"/>
    <w:rsid w:val="00FF0740"/>
    <w:rsid w:val="00FF3310"/>
    <w:rsid w:val="00FF6857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  <w14:docId w14:val="413A2023"/>
  <w15:chartTrackingRefBased/>
  <w15:docId w15:val="{1D160258-4F8F-4E47-813E-A996DB5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7C4E"/>
    <w:pPr>
      <w:keepNext/>
      <w:keepLines/>
      <w:spacing w:before="240" w:after="0"/>
      <w:outlineLvl w:val="0"/>
    </w:pPr>
    <w:rPr>
      <w:rFonts w:eastAsiaTheme="majorEastAsia" w:cstheme="majorBidi"/>
      <w:color w:val="003E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624A"/>
    <w:pPr>
      <w:keepNext/>
      <w:keepLines/>
      <w:spacing w:after="0"/>
      <w:outlineLvl w:val="1"/>
    </w:pPr>
    <w:rPr>
      <w:rFonts w:eastAsiaTheme="majorEastAsia" w:cstheme="majorBidi"/>
      <w:color w:val="003E74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4B89"/>
    <w:pPr>
      <w:keepNext/>
      <w:keepLines/>
      <w:numPr>
        <w:ilvl w:val="8"/>
        <w:numId w:val="33"/>
      </w:numPr>
      <w:spacing w:after="0"/>
      <w:ind w:left="2160"/>
      <w:outlineLvl w:val="2"/>
    </w:pPr>
    <w:rPr>
      <w:rFonts w:eastAsiaTheme="majorEastAsia" w:cstheme="majorBidi"/>
      <w:color w:val="003E7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0206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6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5468C"/>
  </w:style>
  <w:style w:type="paragraph" w:styleId="Header">
    <w:name w:val="header"/>
    <w:basedOn w:val="Normal"/>
    <w:link w:val="Head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B6"/>
  </w:style>
  <w:style w:type="paragraph" w:styleId="Footer">
    <w:name w:val="footer"/>
    <w:basedOn w:val="Normal"/>
    <w:link w:val="Foot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B6"/>
  </w:style>
  <w:style w:type="character" w:customStyle="1" w:styleId="Heading6Char">
    <w:name w:val="Heading 6 Char"/>
    <w:basedOn w:val="DefaultParagraphFont"/>
    <w:link w:val="Heading6"/>
    <w:rsid w:val="0090206D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C4E"/>
    <w:rPr>
      <w:rFonts w:eastAsiaTheme="majorEastAsia" w:cstheme="majorBidi"/>
      <w:color w:val="003E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24A"/>
    <w:rPr>
      <w:rFonts w:eastAsiaTheme="majorEastAsia" w:cstheme="majorBidi"/>
      <w:color w:val="003E7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B89"/>
    <w:rPr>
      <w:rFonts w:eastAsiaTheme="majorEastAsia" w:cstheme="majorBidi"/>
      <w:color w:val="003E7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17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7E7B"/>
    <w:pPr>
      <w:spacing w:after="0" w:line="240" w:lineRule="auto"/>
      <w:contextualSpacing/>
      <w:jc w:val="center"/>
    </w:pPr>
    <w:rPr>
      <w:rFonts w:eastAsiaTheme="majorEastAsia" w:cstheme="majorBidi"/>
      <w:color w:val="003E74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B7E7B"/>
    <w:rPr>
      <w:rFonts w:eastAsiaTheme="majorEastAsia" w:cstheme="majorBidi"/>
      <w:color w:val="003E74"/>
      <w:spacing w:val="-10"/>
      <w:kern w:val="28"/>
      <w:sz w:val="40"/>
      <w:szCs w:val="40"/>
    </w:rPr>
  </w:style>
  <w:style w:type="table" w:styleId="GridTable1Light">
    <w:name w:val="Grid Table 1 Light"/>
    <w:basedOn w:val="TableNormal"/>
    <w:uiPriority w:val="46"/>
    <w:rsid w:val="004F184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33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.mt.gov/bills/2019/billhtml/HB0658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eg.mt.gov/bills/2015/billhtml/SB0405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g.mt.gov/bills/mca/title_0390/chapter_0120/part_0010/sections_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3E5F05F76E149846C569EA72249F8" ma:contentTypeVersion="13" ma:contentTypeDescription="Create a new document." ma:contentTypeScope="" ma:versionID="7f27c061746d73bb30271c09baafefa1">
  <xsd:schema xmlns:xsd="http://www.w3.org/2001/XMLSchema" xmlns:xs="http://www.w3.org/2001/XMLSchema" xmlns:p="http://schemas.microsoft.com/office/2006/metadata/properties" xmlns:ns1="http://schemas.microsoft.com/sharepoint/v3" xmlns:ns3="4c5035a6-c08d-4cfa-95e2-8c86041494ba" xmlns:ns4="e215018f-cf72-4101-b5da-959b194fd91f" targetNamespace="http://schemas.microsoft.com/office/2006/metadata/properties" ma:root="true" ma:fieldsID="9045d4d912ef5e5c2ce76d70449cdd81" ns1:_="" ns3:_="" ns4:_="">
    <xsd:import namespace="http://schemas.microsoft.com/sharepoint/v3"/>
    <xsd:import namespace="4c5035a6-c08d-4cfa-95e2-8c86041494ba"/>
    <xsd:import namespace="e215018f-cf72-4101-b5da-959b194fd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035a6-c08d-4cfa-95e2-8c8604149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5018f-cf72-4101-b5da-959b194f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8FB9C7-3E67-4FE8-9BAB-EEB8C8D43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64D3E-C037-45CD-AEAE-6D05A1D9B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24866-0BFB-4219-AC1A-70D91306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35a6-c08d-4cfa-95e2-8c86041494ba"/>
    <ds:schemaRef ds:uri="e215018f-cf72-4101-b5da-959b194fd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CAF85-6844-48B0-BFD2-6833B8EB760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4c5035a6-c08d-4cfa-95e2-8c86041494ba"/>
    <ds:schemaRef ds:uri="http://purl.org/dc/terms/"/>
    <ds:schemaRef ds:uri="http://schemas.openxmlformats.org/package/2006/metadata/core-properties"/>
    <ds:schemaRef ds:uri="e215018f-cf72-4101-b5da-959b194fd91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Link Policy</vt:lpstr>
    </vt:vector>
  </TitlesOfParts>
  <Company>MT DLI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Link Policy</dc:title>
  <dc:subject/>
  <dc:creator>Harris, Jennifer</dc:creator>
  <cp:keywords/>
  <dc:description/>
  <cp:lastModifiedBy>Westerhold, Jessi</cp:lastModifiedBy>
  <cp:revision>9</cp:revision>
  <cp:lastPrinted>2016-09-16T16:57:00Z</cp:lastPrinted>
  <dcterms:created xsi:type="dcterms:W3CDTF">2021-05-03T16:28:00Z</dcterms:created>
  <dcterms:modified xsi:type="dcterms:W3CDTF">2021-07-26T18:04:00Z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0x0101006E53E5F05F76E149846C569EA72249F8</vt:lpwstr>
  </property>
  <property fmtid="{D5CDD505-2E9C-101B-9397-08002B2CF9AE}" pid="3" name="_dlc_DocIdItemGuid">
    <vt:lpwstr>4247f4b7-2c0d-4d3e-b1b7-cf0dc7a2afb1</vt:lpwstr>
  </property>
</Properties>
</file>